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082E2" w14:textId="702385A3" w:rsidR="00F26D74" w:rsidRPr="00F26D74" w:rsidRDefault="005D3A0F" w:rsidP="00F26D74">
      <w:pPr>
        <w:jc w:val="center"/>
        <w:rPr>
          <w:sz w:val="44"/>
        </w:rPr>
      </w:pPr>
      <w:r>
        <w:rPr>
          <w:sz w:val="44"/>
        </w:rPr>
        <w:t>Mid-Term 2</w:t>
      </w:r>
      <w:r w:rsidR="00F26D74" w:rsidRPr="00F26D74">
        <w:rPr>
          <w:sz w:val="44"/>
        </w:rPr>
        <w:t xml:space="preserve"> Report</w:t>
      </w:r>
    </w:p>
    <w:p w14:paraId="22D9D505" w14:textId="77777777" w:rsidR="00F26D74" w:rsidRPr="00F26D74" w:rsidRDefault="00F26D74" w:rsidP="00F26D74">
      <w:pPr>
        <w:jc w:val="center"/>
        <w:rPr>
          <w:b/>
          <w:sz w:val="32"/>
        </w:rPr>
      </w:pPr>
      <w:r w:rsidRPr="00F26D74">
        <w:rPr>
          <w:b/>
          <w:sz w:val="32"/>
        </w:rPr>
        <w:t>Team 21</w:t>
      </w:r>
    </w:p>
    <w:p w14:paraId="19CDEE25" w14:textId="774164AA" w:rsidR="00F26D74" w:rsidRPr="00F26D74" w:rsidRDefault="00F26D74" w:rsidP="007D5961">
      <w:pPr>
        <w:spacing w:line="276" w:lineRule="auto"/>
        <w:jc w:val="center"/>
        <w:rPr>
          <w:b/>
          <w:sz w:val="32"/>
        </w:rPr>
      </w:pPr>
      <w:r>
        <w:rPr>
          <w:b/>
          <w:sz w:val="32"/>
        </w:rPr>
        <w:t>Optimization of the Turning</w:t>
      </w:r>
      <w:r w:rsidR="007D5961">
        <w:rPr>
          <w:b/>
          <w:sz w:val="32"/>
        </w:rPr>
        <w:t xml:space="preserve"> Mechanism in a Maritime</w:t>
      </w:r>
      <w:r>
        <w:rPr>
          <w:b/>
          <w:sz w:val="32"/>
        </w:rPr>
        <w:t xml:space="preserve"> </w:t>
      </w:r>
      <w:r w:rsidR="007D5961">
        <w:rPr>
          <w:b/>
          <w:sz w:val="32"/>
        </w:rPr>
        <w:t xml:space="preserve">           </w:t>
      </w:r>
      <w:r>
        <w:rPr>
          <w:b/>
          <w:sz w:val="32"/>
        </w:rPr>
        <w:t>Target System</w:t>
      </w:r>
    </w:p>
    <w:p w14:paraId="0C35C64E" w14:textId="77777777" w:rsidR="00F26D74" w:rsidRPr="00F26D74" w:rsidRDefault="00F26D74" w:rsidP="00F26D74">
      <w:pPr>
        <w:jc w:val="center"/>
      </w:pPr>
      <w:r w:rsidRPr="00F26D74">
        <w:rPr>
          <w:noProof/>
        </w:rPr>
        <w:drawing>
          <wp:inline distT="0" distB="0" distL="0" distR="0" wp14:anchorId="2F80727B" wp14:editId="6DB4A87B">
            <wp:extent cx="4282359" cy="1224280"/>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319" cy="1225126"/>
                    </a:xfrm>
                    <a:prstGeom prst="rect">
                      <a:avLst/>
                    </a:prstGeom>
                    <a:noFill/>
                    <a:ln>
                      <a:noFill/>
                    </a:ln>
                  </pic:spPr>
                </pic:pic>
              </a:graphicData>
            </a:graphic>
          </wp:inline>
        </w:drawing>
      </w:r>
    </w:p>
    <w:p w14:paraId="06054F0B" w14:textId="77777777" w:rsidR="00F26D74" w:rsidRPr="00F26D74" w:rsidRDefault="00F26D74" w:rsidP="00F26D74">
      <w:pPr>
        <w:jc w:val="center"/>
      </w:pPr>
      <w:r w:rsidRPr="00F26D74">
        <w:rPr>
          <w:b/>
          <w:sz w:val="28"/>
        </w:rPr>
        <w:t>Members</w:t>
      </w:r>
      <w:r w:rsidRPr="00F26D74">
        <w:rPr>
          <w:sz w:val="28"/>
        </w:rPr>
        <w:t>:</w:t>
      </w:r>
    </w:p>
    <w:p w14:paraId="14B60F06" w14:textId="77777777" w:rsidR="00F26D74" w:rsidRPr="00F26D74" w:rsidRDefault="00F26D74" w:rsidP="00F26D74">
      <w:pPr>
        <w:jc w:val="center"/>
      </w:pPr>
      <w:r w:rsidRPr="00F26D74">
        <w:t xml:space="preserve">Timothy </w:t>
      </w:r>
      <w:proofErr w:type="spellStart"/>
      <w:r w:rsidRPr="00F26D74">
        <w:t>Lootens</w:t>
      </w:r>
      <w:proofErr w:type="spellEnd"/>
      <w:r w:rsidRPr="00F26D74">
        <w:t xml:space="preserve"> - twl12</w:t>
      </w:r>
    </w:p>
    <w:p w14:paraId="276B0B3C" w14:textId="77777777" w:rsidR="00F26D74" w:rsidRPr="00F26D74" w:rsidRDefault="00F26D74" w:rsidP="00F26D74">
      <w:pPr>
        <w:jc w:val="center"/>
      </w:pPr>
      <w:r w:rsidRPr="00F26D74">
        <w:t xml:space="preserve">Tomas </w:t>
      </w:r>
      <w:proofErr w:type="spellStart"/>
      <w:r w:rsidRPr="00F26D74">
        <w:t>Fajardo</w:t>
      </w:r>
      <w:proofErr w:type="spellEnd"/>
      <w:r w:rsidRPr="00F26D74">
        <w:t xml:space="preserve"> - t13b</w:t>
      </w:r>
    </w:p>
    <w:p w14:paraId="509ABD29" w14:textId="77777777" w:rsidR="00F26D74" w:rsidRPr="00F26D74" w:rsidRDefault="00F26D74" w:rsidP="00F26D74">
      <w:pPr>
        <w:jc w:val="center"/>
      </w:pPr>
      <w:r w:rsidRPr="00F26D74">
        <w:t>Charles Kelly - ctk12b</w:t>
      </w:r>
    </w:p>
    <w:p w14:paraId="5B57A8DB" w14:textId="77777777" w:rsidR="00F26D74" w:rsidRPr="00F26D74" w:rsidRDefault="00F26D74" w:rsidP="00F26D74">
      <w:pPr>
        <w:jc w:val="center"/>
      </w:pPr>
      <w:r w:rsidRPr="00F26D74">
        <w:t>Nicolas Salazar - ns14k</w:t>
      </w:r>
    </w:p>
    <w:p w14:paraId="4CF5C707" w14:textId="77777777" w:rsidR="00F26D74" w:rsidRPr="00F26D74" w:rsidRDefault="00F26D74" w:rsidP="00F26D74">
      <w:pPr>
        <w:jc w:val="center"/>
      </w:pPr>
      <w:r w:rsidRPr="00F26D74">
        <w:t>Jonathan Rhoads - jsr12j</w:t>
      </w:r>
    </w:p>
    <w:p w14:paraId="0BE13FD9" w14:textId="77777777" w:rsidR="00F26D74" w:rsidRPr="00F26D74" w:rsidRDefault="00F26D74" w:rsidP="00F26D74">
      <w:pPr>
        <w:jc w:val="center"/>
      </w:pPr>
      <w:r w:rsidRPr="00F26D74">
        <w:t>Scottie Milton - scottie1.milton</w:t>
      </w:r>
    </w:p>
    <w:p w14:paraId="5B5B1550" w14:textId="77777777" w:rsidR="00F26D74" w:rsidRPr="00F26D74" w:rsidRDefault="00F26D74" w:rsidP="00F26D74">
      <w:pPr>
        <w:jc w:val="center"/>
        <w:rPr>
          <w:b/>
          <w:sz w:val="28"/>
        </w:rPr>
      </w:pPr>
      <w:r w:rsidRPr="00F26D74">
        <w:rPr>
          <w:b/>
          <w:sz w:val="28"/>
        </w:rPr>
        <w:t>Faculty Advisor/s</w:t>
      </w:r>
    </w:p>
    <w:p w14:paraId="504D81B7" w14:textId="77777777" w:rsidR="00F26D74" w:rsidRDefault="00F26D74" w:rsidP="00F26D74">
      <w:pPr>
        <w:jc w:val="center"/>
      </w:pPr>
      <w:proofErr w:type="spellStart"/>
      <w:r w:rsidRPr="00F26D74">
        <w:t>Camilo</w:t>
      </w:r>
      <w:proofErr w:type="spellEnd"/>
      <w:r w:rsidRPr="00F26D74">
        <w:t xml:space="preserve"> Ordonez</w:t>
      </w:r>
    </w:p>
    <w:p w14:paraId="3F78B382" w14:textId="148B527A" w:rsidR="00997723" w:rsidRPr="00F26D74" w:rsidRDefault="00997723" w:rsidP="00F26D74">
      <w:pPr>
        <w:jc w:val="center"/>
      </w:pPr>
      <w:proofErr w:type="spellStart"/>
      <w:r>
        <w:t>Jerris</w:t>
      </w:r>
      <w:proofErr w:type="spellEnd"/>
      <w:r>
        <w:t xml:space="preserve"> Hooker</w:t>
      </w:r>
    </w:p>
    <w:p w14:paraId="487639A6" w14:textId="77777777" w:rsidR="00F26D74" w:rsidRPr="00F26D74" w:rsidRDefault="00F26D74" w:rsidP="00F26D74">
      <w:pPr>
        <w:jc w:val="center"/>
        <w:rPr>
          <w:b/>
          <w:sz w:val="28"/>
        </w:rPr>
      </w:pPr>
      <w:r w:rsidRPr="00F26D74">
        <w:rPr>
          <w:b/>
          <w:sz w:val="28"/>
        </w:rPr>
        <w:t>Sponsor/s</w:t>
      </w:r>
    </w:p>
    <w:p w14:paraId="7A8E6BEB" w14:textId="77777777" w:rsidR="00F26D74" w:rsidRPr="00F26D74" w:rsidRDefault="00F26D74" w:rsidP="00F26D74">
      <w:pPr>
        <w:jc w:val="center"/>
      </w:pPr>
      <w:r w:rsidRPr="00F26D74">
        <w:t>Jason Knowles</w:t>
      </w:r>
    </w:p>
    <w:p w14:paraId="44CF15AD" w14:textId="77777777" w:rsidR="00F26D74" w:rsidRPr="00F26D74" w:rsidRDefault="00F26D74" w:rsidP="00F26D74">
      <w:pPr>
        <w:jc w:val="center"/>
        <w:rPr>
          <w:b/>
          <w:sz w:val="28"/>
        </w:rPr>
      </w:pPr>
      <w:r w:rsidRPr="00F26D74">
        <w:rPr>
          <w:b/>
          <w:sz w:val="28"/>
        </w:rPr>
        <w:t>Instructor/s</w:t>
      </w:r>
    </w:p>
    <w:p w14:paraId="577F58B3" w14:textId="77777777" w:rsidR="00F26D74" w:rsidRPr="00F26D74" w:rsidRDefault="00F26D74" w:rsidP="00F26D74">
      <w:pPr>
        <w:jc w:val="center"/>
      </w:pPr>
      <w:r w:rsidRPr="00F26D74">
        <w:t>Nikhil Gupta/ Chiang Shih</w:t>
      </w:r>
    </w:p>
    <w:p w14:paraId="4D64488C" w14:textId="0399141C" w:rsidR="003562F6" w:rsidRDefault="005D3A0F" w:rsidP="00F26D74">
      <w:pPr>
        <w:jc w:val="center"/>
        <w:rPr>
          <w:b/>
        </w:rPr>
        <w:sectPr w:rsidR="003562F6" w:rsidSect="00F26D74">
          <w:headerReference w:type="even" r:id="rId10"/>
          <w:footerReference w:type="even" r:id="rId11"/>
          <w:pgSz w:w="12240" w:h="15840"/>
          <w:pgMar w:top="1440" w:right="1440" w:bottom="1440" w:left="1440" w:header="720" w:footer="720" w:gutter="0"/>
          <w:cols w:space="720"/>
          <w:docGrid w:linePitch="360"/>
        </w:sectPr>
      </w:pPr>
      <w:r>
        <w:rPr>
          <w:b/>
        </w:rPr>
        <w:t>December 5</w:t>
      </w:r>
      <w:r w:rsidR="00F26D74" w:rsidRPr="00F26D74">
        <w:rPr>
          <w:b/>
        </w:rPr>
        <w:t>, 2016</w:t>
      </w:r>
    </w:p>
    <w:p w14:paraId="3DB72BEE" w14:textId="77777777" w:rsidR="00F26D74" w:rsidRPr="00F26D74" w:rsidRDefault="00F26D74" w:rsidP="00F26D74">
      <w:pPr>
        <w:rPr>
          <w:rStyle w:val="Strong"/>
          <w:rFonts w:ascii="Times New Roman" w:hAnsi="Times New Roman"/>
        </w:rPr>
      </w:pPr>
      <w:r w:rsidRPr="00F26D74">
        <w:rPr>
          <w:rStyle w:val="Strong"/>
          <w:rFonts w:ascii="Times New Roman" w:hAnsi="Times New Roman"/>
        </w:rPr>
        <w:lastRenderedPageBreak/>
        <w:t>Table of Contents</w:t>
      </w:r>
    </w:p>
    <w:p w14:paraId="07473300" w14:textId="77777777" w:rsidR="00FD2185" w:rsidRDefault="00FD2185">
      <w:pPr>
        <w:pStyle w:val="TOC1"/>
        <w:rPr>
          <w:rFonts w:asciiTheme="minorHAnsi" w:eastAsiaTheme="minorEastAsia" w:hAnsiTheme="minorHAnsi" w:cstheme="minorBidi"/>
          <w:b w:val="0"/>
          <w:noProof/>
          <w:lang w:eastAsia="ja-JP"/>
        </w:rPr>
      </w:pPr>
      <w:r>
        <w:rPr>
          <w:b w:val="0"/>
        </w:rPr>
        <w:fldChar w:fldCharType="begin"/>
      </w:r>
      <w:r>
        <w:rPr>
          <w:b w:val="0"/>
        </w:rPr>
        <w:instrText xml:space="preserve"> TOC \o "1-3" </w:instrText>
      </w:r>
      <w:r>
        <w:rPr>
          <w:b w:val="0"/>
        </w:rPr>
        <w:fldChar w:fldCharType="separate"/>
      </w:r>
      <w:r w:rsidRPr="008F549F">
        <w:rPr>
          <w:noProof/>
        </w:rPr>
        <w:t>Table of Figures</w:t>
      </w:r>
      <w:r>
        <w:rPr>
          <w:noProof/>
        </w:rPr>
        <w:tab/>
      </w:r>
      <w:r>
        <w:rPr>
          <w:noProof/>
        </w:rPr>
        <w:fldChar w:fldCharType="begin"/>
      </w:r>
      <w:r>
        <w:rPr>
          <w:noProof/>
        </w:rPr>
        <w:instrText xml:space="preserve"> PAGEREF _Toc338685548 \h </w:instrText>
      </w:r>
      <w:r>
        <w:rPr>
          <w:noProof/>
        </w:rPr>
      </w:r>
      <w:r>
        <w:rPr>
          <w:noProof/>
        </w:rPr>
        <w:fldChar w:fldCharType="separate"/>
      </w:r>
      <w:r>
        <w:rPr>
          <w:noProof/>
        </w:rPr>
        <w:t>iv</w:t>
      </w:r>
      <w:r>
        <w:rPr>
          <w:noProof/>
        </w:rPr>
        <w:fldChar w:fldCharType="end"/>
      </w:r>
    </w:p>
    <w:p w14:paraId="517C2D5D" w14:textId="77777777" w:rsidR="00FD2185" w:rsidRDefault="00FD2185">
      <w:pPr>
        <w:pStyle w:val="TOC1"/>
        <w:rPr>
          <w:rFonts w:asciiTheme="minorHAnsi" w:eastAsiaTheme="minorEastAsia" w:hAnsiTheme="minorHAnsi" w:cstheme="minorBidi"/>
          <w:b w:val="0"/>
          <w:noProof/>
          <w:lang w:eastAsia="ja-JP"/>
        </w:rPr>
      </w:pPr>
      <w:r w:rsidRPr="008F549F">
        <w:rPr>
          <w:noProof/>
        </w:rPr>
        <w:t>Table of Tables</w:t>
      </w:r>
      <w:r>
        <w:rPr>
          <w:noProof/>
        </w:rPr>
        <w:tab/>
      </w:r>
      <w:r>
        <w:rPr>
          <w:noProof/>
        </w:rPr>
        <w:fldChar w:fldCharType="begin"/>
      </w:r>
      <w:r>
        <w:rPr>
          <w:noProof/>
        </w:rPr>
        <w:instrText xml:space="preserve"> PAGEREF _Toc338685549 \h </w:instrText>
      </w:r>
      <w:r>
        <w:rPr>
          <w:noProof/>
        </w:rPr>
      </w:r>
      <w:r>
        <w:rPr>
          <w:noProof/>
        </w:rPr>
        <w:fldChar w:fldCharType="separate"/>
      </w:r>
      <w:r>
        <w:rPr>
          <w:noProof/>
        </w:rPr>
        <w:t>vi</w:t>
      </w:r>
      <w:r>
        <w:rPr>
          <w:noProof/>
        </w:rPr>
        <w:fldChar w:fldCharType="end"/>
      </w:r>
    </w:p>
    <w:p w14:paraId="23E522A0" w14:textId="77777777" w:rsidR="00FD2185" w:rsidRDefault="00FD2185">
      <w:pPr>
        <w:pStyle w:val="TOC1"/>
        <w:rPr>
          <w:rFonts w:asciiTheme="minorHAnsi" w:eastAsiaTheme="minorEastAsia" w:hAnsiTheme="minorHAnsi" w:cstheme="minorBidi"/>
          <w:b w:val="0"/>
          <w:noProof/>
          <w:lang w:eastAsia="ja-JP"/>
        </w:rPr>
      </w:pPr>
      <w:r w:rsidRPr="008F549F">
        <w:rPr>
          <w:noProof/>
        </w:rPr>
        <w:t>ABSTRACT</w:t>
      </w:r>
      <w:r>
        <w:rPr>
          <w:noProof/>
        </w:rPr>
        <w:tab/>
      </w:r>
      <w:r>
        <w:rPr>
          <w:noProof/>
        </w:rPr>
        <w:fldChar w:fldCharType="begin"/>
      </w:r>
      <w:r>
        <w:rPr>
          <w:noProof/>
        </w:rPr>
        <w:instrText xml:space="preserve"> PAGEREF _Toc338685550 \h </w:instrText>
      </w:r>
      <w:r>
        <w:rPr>
          <w:noProof/>
        </w:rPr>
      </w:r>
      <w:r>
        <w:rPr>
          <w:noProof/>
        </w:rPr>
        <w:fldChar w:fldCharType="separate"/>
      </w:r>
      <w:r>
        <w:rPr>
          <w:noProof/>
        </w:rPr>
        <w:t>vii</w:t>
      </w:r>
      <w:r>
        <w:rPr>
          <w:noProof/>
        </w:rPr>
        <w:fldChar w:fldCharType="end"/>
      </w:r>
    </w:p>
    <w:p w14:paraId="286E25CC" w14:textId="77777777" w:rsidR="00FD2185" w:rsidRDefault="00FD2185">
      <w:pPr>
        <w:pStyle w:val="TOC1"/>
        <w:rPr>
          <w:rFonts w:asciiTheme="minorHAnsi" w:eastAsiaTheme="minorEastAsia" w:hAnsiTheme="minorHAnsi" w:cstheme="minorBidi"/>
          <w:b w:val="0"/>
          <w:noProof/>
          <w:lang w:eastAsia="ja-JP"/>
        </w:rPr>
      </w:pPr>
      <w:r w:rsidRPr="008F549F">
        <w:rPr>
          <w:noProof/>
        </w:rPr>
        <w:t>ACKNOWLEDGMENTS</w:t>
      </w:r>
      <w:r>
        <w:rPr>
          <w:noProof/>
        </w:rPr>
        <w:tab/>
      </w:r>
      <w:r>
        <w:rPr>
          <w:noProof/>
        </w:rPr>
        <w:fldChar w:fldCharType="begin"/>
      </w:r>
      <w:r>
        <w:rPr>
          <w:noProof/>
        </w:rPr>
        <w:instrText xml:space="preserve"> PAGEREF _Toc338685551 \h </w:instrText>
      </w:r>
      <w:r>
        <w:rPr>
          <w:noProof/>
        </w:rPr>
      </w:r>
      <w:r>
        <w:rPr>
          <w:noProof/>
        </w:rPr>
        <w:fldChar w:fldCharType="separate"/>
      </w:r>
      <w:r>
        <w:rPr>
          <w:noProof/>
        </w:rPr>
        <w:t>viii</w:t>
      </w:r>
      <w:r>
        <w:rPr>
          <w:noProof/>
        </w:rPr>
        <w:fldChar w:fldCharType="end"/>
      </w:r>
    </w:p>
    <w:p w14:paraId="24ACDC80" w14:textId="77777777" w:rsidR="00FD2185" w:rsidRDefault="00FD2185">
      <w:pPr>
        <w:pStyle w:val="TOC1"/>
        <w:tabs>
          <w:tab w:val="left" w:pos="420"/>
        </w:tabs>
        <w:rPr>
          <w:noProof/>
        </w:rPr>
      </w:pPr>
      <w:r w:rsidRPr="008F549F">
        <w:rPr>
          <w:noProof/>
        </w:rPr>
        <w:t>1.</w:t>
      </w:r>
      <w:r>
        <w:rPr>
          <w:rFonts w:asciiTheme="minorHAnsi" w:eastAsiaTheme="minorEastAsia" w:hAnsiTheme="minorHAnsi" w:cstheme="minorBidi"/>
          <w:b w:val="0"/>
          <w:noProof/>
          <w:lang w:eastAsia="ja-JP"/>
        </w:rPr>
        <w:tab/>
      </w:r>
      <w:r w:rsidRPr="008F549F">
        <w:rPr>
          <w:noProof/>
        </w:rPr>
        <w:t>Introduction</w:t>
      </w:r>
      <w:r>
        <w:rPr>
          <w:noProof/>
        </w:rPr>
        <w:tab/>
      </w:r>
      <w:r>
        <w:rPr>
          <w:noProof/>
        </w:rPr>
        <w:fldChar w:fldCharType="begin"/>
      </w:r>
      <w:r>
        <w:rPr>
          <w:noProof/>
        </w:rPr>
        <w:instrText xml:space="preserve"> PAGEREF _Toc338685552 \h </w:instrText>
      </w:r>
      <w:r>
        <w:rPr>
          <w:noProof/>
        </w:rPr>
      </w:r>
      <w:r>
        <w:rPr>
          <w:noProof/>
        </w:rPr>
        <w:fldChar w:fldCharType="separate"/>
      </w:r>
      <w:r>
        <w:rPr>
          <w:noProof/>
        </w:rPr>
        <w:t>1</w:t>
      </w:r>
      <w:r>
        <w:rPr>
          <w:noProof/>
        </w:rPr>
        <w:fldChar w:fldCharType="end"/>
      </w:r>
    </w:p>
    <w:p w14:paraId="04DC042E" w14:textId="1704ED23" w:rsidR="00FD2185" w:rsidRPr="00FD2185" w:rsidRDefault="00FD2185" w:rsidP="00FD2185">
      <w:pPr>
        <w:rPr>
          <w:rFonts w:eastAsiaTheme="minorEastAsia"/>
          <w:b/>
        </w:rPr>
      </w:pPr>
      <w:r w:rsidRPr="00FD2185">
        <w:rPr>
          <w:rFonts w:eastAsiaTheme="minorEastAsia"/>
          <w:b/>
        </w:rPr>
        <w:t>2. Project Definition</w:t>
      </w:r>
      <w:r>
        <w:rPr>
          <w:rFonts w:eastAsiaTheme="minorEastAsia"/>
          <w:b/>
        </w:rPr>
        <w:t>……………………………………………………………………………...2</w:t>
      </w:r>
    </w:p>
    <w:p w14:paraId="1693E8BA" w14:textId="77777777" w:rsidR="00FD2185" w:rsidRDefault="00FD2185">
      <w:pPr>
        <w:pStyle w:val="TOC2"/>
        <w:tabs>
          <w:tab w:val="right" w:leader="dot" w:pos="9350"/>
        </w:tabs>
        <w:rPr>
          <w:rFonts w:asciiTheme="minorHAnsi" w:eastAsiaTheme="minorEastAsia" w:hAnsiTheme="minorHAnsi" w:cstheme="minorBidi"/>
          <w:noProof/>
          <w:szCs w:val="24"/>
          <w:lang w:eastAsia="ja-JP"/>
        </w:rPr>
      </w:pPr>
      <w:r w:rsidRPr="008F549F">
        <w:rPr>
          <w:noProof/>
        </w:rPr>
        <w:t>2.1 Need Statement</w:t>
      </w:r>
      <w:r>
        <w:rPr>
          <w:noProof/>
        </w:rPr>
        <w:tab/>
      </w:r>
      <w:r>
        <w:rPr>
          <w:noProof/>
        </w:rPr>
        <w:fldChar w:fldCharType="begin"/>
      </w:r>
      <w:r>
        <w:rPr>
          <w:noProof/>
        </w:rPr>
        <w:instrText xml:space="preserve"> PAGEREF _Toc338685553 \h </w:instrText>
      </w:r>
      <w:r>
        <w:rPr>
          <w:noProof/>
        </w:rPr>
      </w:r>
      <w:r>
        <w:rPr>
          <w:noProof/>
        </w:rPr>
        <w:fldChar w:fldCharType="separate"/>
      </w:r>
      <w:r>
        <w:rPr>
          <w:noProof/>
        </w:rPr>
        <w:t>3</w:t>
      </w:r>
      <w:r>
        <w:rPr>
          <w:noProof/>
        </w:rPr>
        <w:fldChar w:fldCharType="end"/>
      </w:r>
    </w:p>
    <w:p w14:paraId="4353F353" w14:textId="77777777" w:rsidR="00FD2185" w:rsidRDefault="00FD2185">
      <w:pPr>
        <w:pStyle w:val="TOC2"/>
        <w:tabs>
          <w:tab w:val="right" w:leader="dot" w:pos="9350"/>
        </w:tabs>
        <w:rPr>
          <w:noProof/>
        </w:rPr>
      </w:pPr>
      <w:r w:rsidRPr="008F549F">
        <w:rPr>
          <w:noProof/>
        </w:rPr>
        <w:t>2.2 Background Research: Competitors</w:t>
      </w:r>
      <w:r>
        <w:rPr>
          <w:noProof/>
        </w:rPr>
        <w:tab/>
      </w:r>
      <w:r>
        <w:rPr>
          <w:noProof/>
        </w:rPr>
        <w:fldChar w:fldCharType="begin"/>
      </w:r>
      <w:r>
        <w:rPr>
          <w:noProof/>
        </w:rPr>
        <w:instrText xml:space="preserve"> PAGEREF _Toc338685554 \h </w:instrText>
      </w:r>
      <w:r>
        <w:rPr>
          <w:noProof/>
        </w:rPr>
      </w:r>
      <w:r>
        <w:rPr>
          <w:noProof/>
        </w:rPr>
        <w:fldChar w:fldCharType="separate"/>
      </w:r>
      <w:r>
        <w:rPr>
          <w:noProof/>
        </w:rPr>
        <w:t>3</w:t>
      </w:r>
      <w:r>
        <w:rPr>
          <w:noProof/>
        </w:rPr>
        <w:fldChar w:fldCharType="end"/>
      </w:r>
    </w:p>
    <w:p w14:paraId="3DC3E1A8" w14:textId="77777777" w:rsidR="00FD2185" w:rsidRDefault="00FD2185" w:rsidP="00FD2185">
      <w:pPr>
        <w:rPr>
          <w:rFonts w:eastAsiaTheme="minorEastAsia"/>
        </w:rPr>
      </w:pPr>
      <w:r>
        <w:rPr>
          <w:rFonts w:eastAsiaTheme="minorEastAsia"/>
        </w:rPr>
        <w:t xml:space="preserve">        2.2.1</w:t>
      </w:r>
      <w:r w:rsidRPr="00FD2185">
        <w:rPr>
          <w:sz w:val="32"/>
          <w:szCs w:val="32"/>
        </w:rPr>
        <w:t xml:space="preserve"> </w:t>
      </w:r>
      <w:r w:rsidRPr="00FD2185">
        <w:t>SP Targets</w:t>
      </w:r>
      <w:r>
        <w:rPr>
          <w:rFonts w:eastAsiaTheme="minorEastAsia"/>
          <w:b/>
        </w:rPr>
        <w:t>………………………………………………………………………….......3</w:t>
      </w:r>
    </w:p>
    <w:p w14:paraId="1EB4B483" w14:textId="77777777" w:rsidR="00FD2185" w:rsidRDefault="00FD2185" w:rsidP="00FD2185">
      <w:pPr>
        <w:rPr>
          <w:rFonts w:eastAsiaTheme="minorEastAsia"/>
        </w:rPr>
      </w:pPr>
      <w:r>
        <w:rPr>
          <w:rFonts w:eastAsiaTheme="minorEastAsia"/>
        </w:rPr>
        <w:t xml:space="preserve">        2.2.2 Elite Target Systems TACII</w:t>
      </w:r>
      <w:r>
        <w:rPr>
          <w:rFonts w:eastAsiaTheme="minorEastAsia"/>
          <w:b/>
        </w:rPr>
        <w:t>……………………………………………………………4</w:t>
      </w:r>
    </w:p>
    <w:p w14:paraId="2CE08E67" w14:textId="165C2E61" w:rsidR="00FD2185" w:rsidRPr="00FD2185" w:rsidRDefault="00FD2185" w:rsidP="00FD2185">
      <w:pPr>
        <w:rPr>
          <w:rFonts w:eastAsiaTheme="minorEastAsia"/>
        </w:rPr>
      </w:pPr>
      <w:r>
        <w:rPr>
          <w:rFonts w:eastAsiaTheme="minorEastAsia"/>
        </w:rPr>
        <w:t xml:space="preserve">        2.2.3 MotoShop</w:t>
      </w:r>
      <w:r>
        <w:rPr>
          <w:rFonts w:eastAsiaTheme="minorEastAsia"/>
          <w:b/>
        </w:rPr>
        <w:t>………………………………………………………………………………5</w:t>
      </w:r>
    </w:p>
    <w:p w14:paraId="06AA8322" w14:textId="77777777" w:rsidR="00FD2185" w:rsidRDefault="00FD2185">
      <w:pPr>
        <w:pStyle w:val="TOC2"/>
        <w:tabs>
          <w:tab w:val="right" w:leader="dot" w:pos="9350"/>
        </w:tabs>
        <w:rPr>
          <w:rFonts w:asciiTheme="minorHAnsi" w:eastAsiaTheme="minorEastAsia" w:hAnsiTheme="minorHAnsi" w:cstheme="minorBidi"/>
          <w:noProof/>
          <w:szCs w:val="24"/>
          <w:lang w:eastAsia="ja-JP"/>
        </w:rPr>
      </w:pPr>
      <w:r w:rsidRPr="008F549F">
        <w:rPr>
          <w:noProof/>
        </w:rPr>
        <w:t>2.3 Background Research: Electrical Components</w:t>
      </w:r>
      <w:r>
        <w:rPr>
          <w:noProof/>
        </w:rPr>
        <w:tab/>
      </w:r>
      <w:r>
        <w:rPr>
          <w:noProof/>
        </w:rPr>
        <w:fldChar w:fldCharType="begin"/>
      </w:r>
      <w:r>
        <w:rPr>
          <w:noProof/>
        </w:rPr>
        <w:instrText xml:space="preserve"> PAGEREF _Toc338685555 \h </w:instrText>
      </w:r>
      <w:r>
        <w:rPr>
          <w:noProof/>
        </w:rPr>
      </w:r>
      <w:r>
        <w:rPr>
          <w:noProof/>
        </w:rPr>
        <w:fldChar w:fldCharType="separate"/>
      </w:r>
      <w:r>
        <w:rPr>
          <w:noProof/>
        </w:rPr>
        <w:t>5</w:t>
      </w:r>
      <w:r>
        <w:rPr>
          <w:noProof/>
        </w:rPr>
        <w:fldChar w:fldCharType="end"/>
      </w:r>
    </w:p>
    <w:p w14:paraId="567569DF" w14:textId="77777777" w:rsidR="00FD2185" w:rsidRDefault="00FD2185">
      <w:pPr>
        <w:pStyle w:val="TOC2"/>
        <w:tabs>
          <w:tab w:val="right" w:leader="dot" w:pos="9350"/>
        </w:tabs>
        <w:rPr>
          <w:noProof/>
        </w:rPr>
      </w:pPr>
      <w:r w:rsidRPr="008F549F">
        <w:rPr>
          <w:noProof/>
        </w:rPr>
        <w:t>2.4 Goal Statement and Objectives</w:t>
      </w:r>
      <w:r>
        <w:rPr>
          <w:noProof/>
        </w:rPr>
        <w:tab/>
      </w:r>
      <w:r>
        <w:rPr>
          <w:noProof/>
        </w:rPr>
        <w:fldChar w:fldCharType="begin"/>
      </w:r>
      <w:r>
        <w:rPr>
          <w:noProof/>
        </w:rPr>
        <w:instrText xml:space="preserve"> PAGEREF _Toc338685556 \h </w:instrText>
      </w:r>
      <w:r>
        <w:rPr>
          <w:noProof/>
        </w:rPr>
      </w:r>
      <w:r>
        <w:rPr>
          <w:noProof/>
        </w:rPr>
        <w:fldChar w:fldCharType="separate"/>
      </w:r>
      <w:r>
        <w:rPr>
          <w:noProof/>
        </w:rPr>
        <w:t>8</w:t>
      </w:r>
      <w:r>
        <w:rPr>
          <w:noProof/>
        </w:rPr>
        <w:fldChar w:fldCharType="end"/>
      </w:r>
    </w:p>
    <w:p w14:paraId="45CCF34E" w14:textId="248D0D85" w:rsidR="00FD2185" w:rsidRDefault="00FD2185" w:rsidP="00FD2185">
      <w:pPr>
        <w:rPr>
          <w:rFonts w:eastAsiaTheme="minorEastAsia"/>
          <w:b/>
        </w:rPr>
      </w:pPr>
      <w:r>
        <w:rPr>
          <w:rFonts w:eastAsiaTheme="minorEastAsia"/>
        </w:rPr>
        <w:t xml:space="preserve">    2.5</w:t>
      </w:r>
      <w:r w:rsidRPr="00FD2185">
        <w:rPr>
          <w:sz w:val="32"/>
          <w:szCs w:val="32"/>
        </w:rPr>
        <w:t xml:space="preserve"> </w:t>
      </w:r>
      <w:r>
        <w:t>Constraints</w:t>
      </w:r>
      <w:r>
        <w:rPr>
          <w:rFonts w:eastAsiaTheme="minorEastAsia"/>
          <w:b/>
        </w:rPr>
        <w:t>………………………………………………………………………….............9</w:t>
      </w:r>
    </w:p>
    <w:p w14:paraId="0B08510A" w14:textId="60F03E90" w:rsidR="00CD25B7" w:rsidRPr="00FD2185" w:rsidRDefault="00CD25B7" w:rsidP="00FD2185">
      <w:pPr>
        <w:rPr>
          <w:rFonts w:eastAsiaTheme="minorEastAsia"/>
        </w:rPr>
      </w:pPr>
      <w:r>
        <w:rPr>
          <w:rFonts w:eastAsiaTheme="minorEastAsia"/>
          <w:b/>
        </w:rPr>
        <w:t>3</w:t>
      </w:r>
      <w:r w:rsidRPr="00FD2185">
        <w:rPr>
          <w:rFonts w:eastAsiaTheme="minorEastAsia"/>
          <w:b/>
        </w:rPr>
        <w:t xml:space="preserve">. </w:t>
      </w:r>
      <w:r>
        <w:rPr>
          <w:rFonts w:eastAsiaTheme="minorEastAsia"/>
          <w:b/>
        </w:rPr>
        <w:t>Design Methodology…………………………………………………………………………...9</w:t>
      </w:r>
    </w:p>
    <w:p w14:paraId="716B6487" w14:textId="77777777" w:rsidR="00FD2185" w:rsidRDefault="00FD2185">
      <w:pPr>
        <w:pStyle w:val="TOC2"/>
        <w:tabs>
          <w:tab w:val="right" w:leader="dot" w:pos="9350"/>
        </w:tabs>
        <w:rPr>
          <w:rFonts w:asciiTheme="minorHAnsi" w:eastAsiaTheme="minorEastAsia" w:hAnsiTheme="minorHAnsi" w:cstheme="minorBidi"/>
          <w:noProof/>
          <w:szCs w:val="24"/>
          <w:lang w:eastAsia="ja-JP"/>
        </w:rPr>
      </w:pPr>
      <w:r w:rsidRPr="008F549F">
        <w:rPr>
          <w:noProof/>
        </w:rPr>
        <w:t>3.1 House of Quality</w:t>
      </w:r>
      <w:r>
        <w:rPr>
          <w:noProof/>
        </w:rPr>
        <w:tab/>
      </w:r>
      <w:r>
        <w:rPr>
          <w:noProof/>
        </w:rPr>
        <w:fldChar w:fldCharType="begin"/>
      </w:r>
      <w:r>
        <w:rPr>
          <w:noProof/>
        </w:rPr>
        <w:instrText xml:space="preserve"> PAGEREF _Toc338685557 \h </w:instrText>
      </w:r>
      <w:r>
        <w:rPr>
          <w:noProof/>
        </w:rPr>
      </w:r>
      <w:r>
        <w:rPr>
          <w:noProof/>
        </w:rPr>
        <w:fldChar w:fldCharType="separate"/>
      </w:r>
      <w:r>
        <w:rPr>
          <w:noProof/>
        </w:rPr>
        <w:t>9</w:t>
      </w:r>
      <w:r>
        <w:rPr>
          <w:noProof/>
        </w:rPr>
        <w:fldChar w:fldCharType="end"/>
      </w:r>
    </w:p>
    <w:p w14:paraId="3FFC8B0D" w14:textId="77777777" w:rsidR="00FD2185" w:rsidRDefault="00FD2185">
      <w:pPr>
        <w:pStyle w:val="TOC2"/>
        <w:tabs>
          <w:tab w:val="right" w:leader="dot" w:pos="9350"/>
        </w:tabs>
        <w:rPr>
          <w:rFonts w:asciiTheme="minorHAnsi" w:eastAsiaTheme="minorEastAsia" w:hAnsiTheme="minorHAnsi" w:cstheme="minorBidi"/>
          <w:noProof/>
          <w:szCs w:val="24"/>
          <w:lang w:eastAsia="ja-JP"/>
        </w:rPr>
      </w:pPr>
      <w:r w:rsidRPr="008F549F">
        <w:rPr>
          <w:noProof/>
        </w:rPr>
        <w:t>3.2 Morphological Chart</w:t>
      </w:r>
      <w:r>
        <w:rPr>
          <w:noProof/>
        </w:rPr>
        <w:tab/>
      </w:r>
      <w:r>
        <w:rPr>
          <w:noProof/>
        </w:rPr>
        <w:fldChar w:fldCharType="begin"/>
      </w:r>
      <w:r>
        <w:rPr>
          <w:noProof/>
        </w:rPr>
        <w:instrText xml:space="preserve"> PAGEREF _Toc338685558 \h </w:instrText>
      </w:r>
      <w:r>
        <w:rPr>
          <w:noProof/>
        </w:rPr>
      </w:r>
      <w:r>
        <w:rPr>
          <w:noProof/>
        </w:rPr>
        <w:fldChar w:fldCharType="separate"/>
      </w:r>
      <w:r>
        <w:rPr>
          <w:noProof/>
        </w:rPr>
        <w:t>12</w:t>
      </w:r>
      <w:r>
        <w:rPr>
          <w:noProof/>
        </w:rPr>
        <w:fldChar w:fldCharType="end"/>
      </w:r>
    </w:p>
    <w:p w14:paraId="566F3CE0" w14:textId="77777777" w:rsidR="00FD2185" w:rsidRDefault="00FD2185">
      <w:pPr>
        <w:pStyle w:val="TOC3"/>
        <w:tabs>
          <w:tab w:val="right" w:leader="dot" w:pos="9350"/>
        </w:tabs>
        <w:rPr>
          <w:rFonts w:asciiTheme="minorHAnsi" w:eastAsiaTheme="minorEastAsia" w:hAnsiTheme="minorHAnsi" w:cstheme="minorBidi"/>
          <w:noProof/>
          <w:lang w:eastAsia="ja-JP"/>
        </w:rPr>
      </w:pPr>
      <w:r w:rsidRPr="008F549F">
        <w:rPr>
          <w:noProof/>
        </w:rPr>
        <w:t>3.2.1 Preliminary Design 1</w:t>
      </w:r>
      <w:r>
        <w:rPr>
          <w:noProof/>
        </w:rPr>
        <w:tab/>
      </w:r>
      <w:r>
        <w:rPr>
          <w:noProof/>
        </w:rPr>
        <w:fldChar w:fldCharType="begin"/>
      </w:r>
      <w:r>
        <w:rPr>
          <w:noProof/>
        </w:rPr>
        <w:instrText xml:space="preserve"> PAGEREF _Toc338685559 \h </w:instrText>
      </w:r>
      <w:r>
        <w:rPr>
          <w:noProof/>
        </w:rPr>
      </w:r>
      <w:r>
        <w:rPr>
          <w:noProof/>
        </w:rPr>
        <w:fldChar w:fldCharType="separate"/>
      </w:r>
      <w:r>
        <w:rPr>
          <w:noProof/>
        </w:rPr>
        <w:t>13</w:t>
      </w:r>
      <w:r>
        <w:rPr>
          <w:noProof/>
        </w:rPr>
        <w:fldChar w:fldCharType="end"/>
      </w:r>
    </w:p>
    <w:p w14:paraId="047F3E56" w14:textId="77777777" w:rsidR="00FD2185" w:rsidRDefault="00FD2185">
      <w:pPr>
        <w:pStyle w:val="TOC3"/>
        <w:tabs>
          <w:tab w:val="right" w:leader="dot" w:pos="9350"/>
        </w:tabs>
        <w:rPr>
          <w:rFonts w:asciiTheme="minorHAnsi" w:eastAsiaTheme="minorEastAsia" w:hAnsiTheme="minorHAnsi" w:cstheme="minorBidi"/>
          <w:noProof/>
          <w:lang w:eastAsia="ja-JP"/>
        </w:rPr>
      </w:pPr>
      <w:r w:rsidRPr="008F549F">
        <w:rPr>
          <w:noProof/>
        </w:rPr>
        <w:t>3.2.2 Preliminary Design 2</w:t>
      </w:r>
      <w:r>
        <w:rPr>
          <w:noProof/>
        </w:rPr>
        <w:tab/>
      </w:r>
      <w:r>
        <w:rPr>
          <w:noProof/>
        </w:rPr>
        <w:fldChar w:fldCharType="begin"/>
      </w:r>
      <w:r>
        <w:rPr>
          <w:noProof/>
        </w:rPr>
        <w:instrText xml:space="preserve"> PAGEREF _Toc338685560 \h </w:instrText>
      </w:r>
      <w:r>
        <w:rPr>
          <w:noProof/>
        </w:rPr>
      </w:r>
      <w:r>
        <w:rPr>
          <w:noProof/>
        </w:rPr>
        <w:fldChar w:fldCharType="separate"/>
      </w:r>
      <w:r>
        <w:rPr>
          <w:noProof/>
        </w:rPr>
        <w:t>15</w:t>
      </w:r>
      <w:r>
        <w:rPr>
          <w:noProof/>
        </w:rPr>
        <w:fldChar w:fldCharType="end"/>
      </w:r>
    </w:p>
    <w:p w14:paraId="20871E5E" w14:textId="77777777" w:rsidR="00FD2185" w:rsidRDefault="00FD2185">
      <w:pPr>
        <w:pStyle w:val="TOC3"/>
        <w:tabs>
          <w:tab w:val="right" w:leader="dot" w:pos="9350"/>
        </w:tabs>
        <w:rPr>
          <w:noProof/>
        </w:rPr>
      </w:pPr>
      <w:r w:rsidRPr="008F549F">
        <w:rPr>
          <w:noProof/>
        </w:rPr>
        <w:t>3.2.3 Preliminary Design 3</w:t>
      </w:r>
      <w:r>
        <w:rPr>
          <w:noProof/>
        </w:rPr>
        <w:tab/>
      </w:r>
      <w:r>
        <w:rPr>
          <w:noProof/>
        </w:rPr>
        <w:fldChar w:fldCharType="begin"/>
      </w:r>
      <w:r>
        <w:rPr>
          <w:noProof/>
        </w:rPr>
        <w:instrText xml:space="preserve"> PAGEREF _Toc338685561 \h </w:instrText>
      </w:r>
      <w:r>
        <w:rPr>
          <w:noProof/>
        </w:rPr>
      </w:r>
      <w:r>
        <w:rPr>
          <w:noProof/>
        </w:rPr>
        <w:fldChar w:fldCharType="separate"/>
      </w:r>
      <w:r>
        <w:rPr>
          <w:noProof/>
        </w:rPr>
        <w:t>16</w:t>
      </w:r>
      <w:r>
        <w:rPr>
          <w:noProof/>
        </w:rPr>
        <w:fldChar w:fldCharType="end"/>
      </w:r>
    </w:p>
    <w:p w14:paraId="7AC0A6D3" w14:textId="10560AA2" w:rsidR="005D3A0F" w:rsidRPr="002C349A" w:rsidRDefault="005D3A0F" w:rsidP="005D3A0F">
      <w:pPr>
        <w:rPr>
          <w:rFonts w:eastAsiaTheme="minorEastAsia"/>
          <w:b/>
          <w:color w:val="000000" w:themeColor="text1"/>
        </w:rPr>
      </w:pPr>
      <w:r w:rsidRPr="002C349A">
        <w:rPr>
          <w:rFonts w:eastAsiaTheme="minorEastAsia"/>
          <w:b/>
          <w:color w:val="000000" w:themeColor="text1"/>
        </w:rPr>
        <w:t>4. Design and Analysis……... …………………………………………………………………...?</w:t>
      </w:r>
    </w:p>
    <w:p w14:paraId="3515F659" w14:textId="4B12C4CF" w:rsidR="005D3A0F" w:rsidRPr="002C349A" w:rsidRDefault="005D3A0F" w:rsidP="005D3A0F">
      <w:pPr>
        <w:pStyle w:val="TOC2"/>
        <w:tabs>
          <w:tab w:val="right" w:leader="dot" w:pos="9350"/>
        </w:tabs>
        <w:ind w:left="0"/>
        <w:rPr>
          <w:noProof/>
          <w:color w:val="000000" w:themeColor="text1"/>
        </w:rPr>
      </w:pPr>
      <w:r w:rsidRPr="002C349A">
        <w:rPr>
          <w:rFonts w:eastAsiaTheme="minorEastAsia"/>
          <w:b/>
          <w:color w:val="000000" w:themeColor="text1"/>
        </w:rPr>
        <w:t xml:space="preserve">    </w:t>
      </w:r>
      <w:r w:rsidRPr="002C349A">
        <w:rPr>
          <w:noProof/>
          <w:color w:val="000000" w:themeColor="text1"/>
        </w:rPr>
        <w:t>4.1 Selected Preliminary Design</w:t>
      </w:r>
      <w:r w:rsidRPr="002C349A">
        <w:rPr>
          <w:noProof/>
          <w:color w:val="000000" w:themeColor="text1"/>
        </w:rPr>
        <w:tab/>
        <w:t>.?</w:t>
      </w:r>
    </w:p>
    <w:p w14:paraId="2698930B" w14:textId="05CA279E" w:rsidR="005D3A0F" w:rsidRPr="002C349A" w:rsidRDefault="005D3A0F" w:rsidP="005D3A0F">
      <w:pPr>
        <w:pStyle w:val="TOC2"/>
        <w:tabs>
          <w:tab w:val="right" w:leader="dot" w:pos="9350"/>
        </w:tabs>
        <w:ind w:left="0"/>
        <w:rPr>
          <w:noProof/>
          <w:color w:val="000000" w:themeColor="text1"/>
        </w:rPr>
      </w:pPr>
      <w:r w:rsidRPr="002C349A">
        <w:rPr>
          <w:color w:val="000000" w:themeColor="text1"/>
        </w:rPr>
        <w:t xml:space="preserve">        </w:t>
      </w:r>
      <w:r w:rsidRPr="002C349A">
        <w:rPr>
          <w:noProof/>
          <w:color w:val="000000" w:themeColor="text1"/>
        </w:rPr>
        <w:t>4.4.1 Mechanical Design</w:t>
      </w:r>
      <w:r w:rsidRPr="002C349A">
        <w:rPr>
          <w:noProof/>
          <w:color w:val="000000" w:themeColor="text1"/>
        </w:rPr>
        <w:tab/>
        <w:t>.?</w:t>
      </w:r>
    </w:p>
    <w:p w14:paraId="464DD740" w14:textId="5F1FB985" w:rsidR="005D3A0F" w:rsidRPr="006F0E50" w:rsidRDefault="005D3A0F" w:rsidP="005D3A0F">
      <w:pPr>
        <w:pStyle w:val="TOC2"/>
        <w:tabs>
          <w:tab w:val="right" w:leader="dot" w:pos="9350"/>
        </w:tabs>
        <w:ind w:left="0"/>
        <w:rPr>
          <w:noProof/>
          <w:color w:val="4F81BD" w:themeColor="accent1"/>
        </w:rPr>
      </w:pPr>
      <w:r w:rsidRPr="006F0E50">
        <w:rPr>
          <w:noProof/>
          <w:color w:val="4F81BD" w:themeColor="accent1"/>
        </w:rPr>
        <w:lastRenderedPageBreak/>
        <w:t xml:space="preserve">        4.4.2 Electronic Components</w:t>
      </w:r>
      <w:r w:rsidRPr="006F0E50">
        <w:rPr>
          <w:noProof/>
          <w:color w:val="4F81BD" w:themeColor="accent1"/>
        </w:rPr>
        <w:tab/>
        <w:t>.?</w:t>
      </w:r>
    </w:p>
    <w:p w14:paraId="33478C51" w14:textId="01200509" w:rsidR="005D3A0F" w:rsidRPr="006F0E50" w:rsidRDefault="005D3A0F" w:rsidP="005D3A0F">
      <w:pPr>
        <w:pStyle w:val="TOC2"/>
        <w:tabs>
          <w:tab w:val="right" w:leader="dot" w:pos="9350"/>
        </w:tabs>
        <w:ind w:left="0"/>
        <w:rPr>
          <w:noProof/>
          <w:color w:val="4F81BD" w:themeColor="accent1"/>
        </w:rPr>
      </w:pPr>
      <w:r w:rsidRPr="006F0E50">
        <w:rPr>
          <w:color w:val="4F81BD" w:themeColor="accent1"/>
        </w:rPr>
        <w:t xml:space="preserve">        </w:t>
      </w:r>
      <w:r w:rsidRPr="006F0E50">
        <w:rPr>
          <w:noProof/>
          <w:color w:val="4F81BD" w:themeColor="accent1"/>
        </w:rPr>
        <w:t>4.4.3 Software Development</w:t>
      </w:r>
      <w:r w:rsidRPr="006F0E50">
        <w:rPr>
          <w:noProof/>
          <w:color w:val="4F81BD" w:themeColor="accent1"/>
        </w:rPr>
        <w:tab/>
        <w:t>.?</w:t>
      </w:r>
    </w:p>
    <w:p w14:paraId="606BE5D7" w14:textId="4273808E" w:rsidR="005D3A0F" w:rsidRPr="002C349A" w:rsidRDefault="005D3A0F" w:rsidP="005D3A0F">
      <w:pPr>
        <w:pStyle w:val="TOC1"/>
        <w:rPr>
          <w:noProof/>
          <w:color w:val="000000" w:themeColor="text1"/>
        </w:rPr>
      </w:pPr>
      <w:r w:rsidRPr="002C349A">
        <w:rPr>
          <w:noProof/>
          <w:color w:val="000000" w:themeColor="text1"/>
        </w:rPr>
        <w:t>5. Future Work</w:t>
      </w:r>
      <w:r w:rsidRPr="002C349A">
        <w:rPr>
          <w:noProof/>
          <w:color w:val="000000" w:themeColor="text1"/>
        </w:rPr>
        <w:tab/>
        <w:t>?</w:t>
      </w:r>
    </w:p>
    <w:p w14:paraId="265D426C" w14:textId="76DB43D2" w:rsidR="005D3A0F" w:rsidRPr="002C349A" w:rsidRDefault="005D3A0F" w:rsidP="005D3A0F">
      <w:pPr>
        <w:pStyle w:val="TOC2"/>
        <w:tabs>
          <w:tab w:val="right" w:leader="dot" w:pos="9350"/>
        </w:tabs>
        <w:ind w:left="0"/>
        <w:rPr>
          <w:noProof/>
          <w:color w:val="000000" w:themeColor="text1"/>
        </w:rPr>
      </w:pPr>
      <w:r w:rsidRPr="002C349A">
        <w:rPr>
          <w:color w:val="000000" w:themeColor="text1"/>
        </w:rPr>
        <w:t xml:space="preserve">    </w:t>
      </w:r>
      <w:r w:rsidRPr="002C349A">
        <w:rPr>
          <w:noProof/>
          <w:color w:val="000000" w:themeColor="text1"/>
        </w:rPr>
        <w:t>5.1 Rough Manufacturing</w:t>
      </w:r>
      <w:r w:rsidRPr="002C349A">
        <w:rPr>
          <w:noProof/>
          <w:color w:val="000000" w:themeColor="text1"/>
        </w:rPr>
        <w:tab/>
        <w:t>?</w:t>
      </w:r>
    </w:p>
    <w:p w14:paraId="62C9FE20" w14:textId="44DB1954" w:rsidR="005D3A0F" w:rsidRPr="002C349A" w:rsidRDefault="005D3A0F" w:rsidP="005D3A0F">
      <w:pPr>
        <w:pStyle w:val="TOC2"/>
        <w:tabs>
          <w:tab w:val="right" w:leader="dot" w:pos="9350"/>
        </w:tabs>
        <w:ind w:left="0"/>
        <w:rPr>
          <w:noProof/>
          <w:color w:val="000000" w:themeColor="text1"/>
        </w:rPr>
      </w:pPr>
      <w:r w:rsidRPr="002C349A">
        <w:rPr>
          <w:color w:val="000000" w:themeColor="text1"/>
        </w:rPr>
        <w:t xml:space="preserve">   </w:t>
      </w:r>
      <w:r w:rsidRPr="002C349A">
        <w:rPr>
          <w:noProof/>
          <w:color w:val="000000" w:themeColor="text1"/>
        </w:rPr>
        <w:t>5.2 Electronics and Software Alpha Testing</w:t>
      </w:r>
      <w:r w:rsidRPr="002C349A">
        <w:rPr>
          <w:noProof/>
          <w:color w:val="000000" w:themeColor="text1"/>
        </w:rPr>
        <w:tab/>
        <w:t>?</w:t>
      </w:r>
    </w:p>
    <w:p w14:paraId="7A270A1B" w14:textId="33AD17A3" w:rsidR="005D3A0F" w:rsidRPr="002C349A" w:rsidRDefault="005D3A0F" w:rsidP="005D3A0F">
      <w:pPr>
        <w:pStyle w:val="TOC2"/>
        <w:tabs>
          <w:tab w:val="right" w:leader="dot" w:pos="9350"/>
        </w:tabs>
        <w:ind w:left="0"/>
        <w:rPr>
          <w:noProof/>
          <w:color w:val="000000" w:themeColor="text1"/>
        </w:rPr>
      </w:pPr>
      <w:r w:rsidRPr="002C349A">
        <w:rPr>
          <w:color w:val="000000" w:themeColor="text1"/>
        </w:rPr>
        <w:t xml:space="preserve">   </w:t>
      </w:r>
      <w:r w:rsidRPr="002C349A">
        <w:rPr>
          <w:noProof/>
          <w:color w:val="000000" w:themeColor="text1"/>
        </w:rPr>
        <w:t>5.3 Design Refinement</w:t>
      </w:r>
      <w:r w:rsidRPr="002C349A">
        <w:rPr>
          <w:noProof/>
          <w:color w:val="000000" w:themeColor="text1"/>
        </w:rPr>
        <w:tab/>
        <w:t>?</w:t>
      </w:r>
    </w:p>
    <w:p w14:paraId="7DEF26C3" w14:textId="31E3FBBB" w:rsidR="005D3A0F" w:rsidRPr="002C349A" w:rsidRDefault="005D3A0F" w:rsidP="005D3A0F">
      <w:pPr>
        <w:pStyle w:val="TOC2"/>
        <w:tabs>
          <w:tab w:val="right" w:leader="dot" w:pos="9350"/>
        </w:tabs>
        <w:ind w:left="0"/>
        <w:rPr>
          <w:noProof/>
          <w:color w:val="000000" w:themeColor="text1"/>
        </w:rPr>
      </w:pPr>
      <w:r w:rsidRPr="002C349A">
        <w:rPr>
          <w:color w:val="000000" w:themeColor="text1"/>
        </w:rPr>
        <w:t xml:space="preserve">    5</w:t>
      </w:r>
      <w:r w:rsidRPr="002C349A">
        <w:rPr>
          <w:noProof/>
          <w:color w:val="000000" w:themeColor="text1"/>
        </w:rPr>
        <w:t>.4 Final Design Testing</w:t>
      </w:r>
      <w:r w:rsidRPr="002C349A">
        <w:rPr>
          <w:noProof/>
          <w:color w:val="000000" w:themeColor="text1"/>
        </w:rPr>
        <w:tab/>
        <w:t>?</w:t>
      </w:r>
    </w:p>
    <w:p w14:paraId="7C875C80" w14:textId="183E43C5" w:rsidR="00CD25B7" w:rsidRPr="00CD25B7" w:rsidRDefault="00AB6B47" w:rsidP="00CD25B7">
      <w:pPr>
        <w:rPr>
          <w:rFonts w:eastAsiaTheme="minorEastAsia"/>
          <w:b/>
        </w:rPr>
      </w:pPr>
      <w:r>
        <w:rPr>
          <w:rFonts w:eastAsiaTheme="minorEastAsia"/>
          <w:b/>
        </w:rPr>
        <w:t>6</w:t>
      </w:r>
      <w:r w:rsidR="00CD25B7" w:rsidRPr="00FD2185">
        <w:rPr>
          <w:rFonts w:eastAsiaTheme="minorEastAsia"/>
          <w:b/>
        </w:rPr>
        <w:t xml:space="preserve">. </w:t>
      </w:r>
      <w:r w:rsidR="00CD25B7">
        <w:rPr>
          <w:rFonts w:eastAsiaTheme="minorEastAsia"/>
          <w:b/>
        </w:rPr>
        <w:t>Results</w:t>
      </w:r>
      <w:proofErr w:type="gramStart"/>
      <w:r w:rsidR="00CD25B7">
        <w:rPr>
          <w:rFonts w:eastAsiaTheme="minorEastAsia"/>
          <w:b/>
        </w:rPr>
        <w:t>…………..………………………………………………………………………..…...</w:t>
      </w:r>
      <w:proofErr w:type="gramEnd"/>
      <w:r w:rsidR="00CD25B7">
        <w:rPr>
          <w:rFonts w:eastAsiaTheme="minorEastAsia"/>
          <w:b/>
        </w:rPr>
        <w:t>18</w:t>
      </w:r>
    </w:p>
    <w:p w14:paraId="1422311C" w14:textId="3C14FD95" w:rsidR="00CD25B7" w:rsidRPr="00CD25B7" w:rsidRDefault="00AB6B47" w:rsidP="00CD25B7">
      <w:pPr>
        <w:rPr>
          <w:rFonts w:eastAsiaTheme="minorEastAsia"/>
          <w:b/>
        </w:rPr>
      </w:pPr>
      <w:r>
        <w:rPr>
          <w:rFonts w:eastAsiaTheme="minorEastAsia"/>
          <w:b/>
        </w:rPr>
        <w:t>7</w:t>
      </w:r>
      <w:r w:rsidR="00CD25B7" w:rsidRPr="00FD2185">
        <w:rPr>
          <w:rFonts w:eastAsiaTheme="minorEastAsia"/>
          <w:b/>
        </w:rPr>
        <w:t xml:space="preserve">. </w:t>
      </w:r>
      <w:r w:rsidR="00CD25B7">
        <w:rPr>
          <w:rFonts w:eastAsiaTheme="minorEastAsia"/>
          <w:b/>
        </w:rPr>
        <w:t>Conclusion……...…………………………………………………………………………….19</w:t>
      </w:r>
    </w:p>
    <w:p w14:paraId="7AA4CDAB" w14:textId="77777777" w:rsidR="00FD2185" w:rsidRDefault="00FD2185">
      <w:pPr>
        <w:pStyle w:val="TOC1"/>
        <w:rPr>
          <w:rFonts w:asciiTheme="minorHAnsi" w:eastAsiaTheme="minorEastAsia" w:hAnsiTheme="minorHAnsi" w:cstheme="minorBidi"/>
          <w:b w:val="0"/>
          <w:noProof/>
          <w:lang w:eastAsia="ja-JP"/>
        </w:rPr>
      </w:pPr>
      <w:r w:rsidRPr="008F549F">
        <w:rPr>
          <w:noProof/>
        </w:rPr>
        <w:t>References</w:t>
      </w:r>
      <w:r>
        <w:rPr>
          <w:noProof/>
        </w:rPr>
        <w:tab/>
      </w:r>
      <w:r>
        <w:rPr>
          <w:noProof/>
        </w:rPr>
        <w:fldChar w:fldCharType="begin"/>
      </w:r>
      <w:r>
        <w:rPr>
          <w:noProof/>
        </w:rPr>
        <w:instrText xml:space="preserve"> PAGEREF _Toc338685562 \h </w:instrText>
      </w:r>
      <w:r>
        <w:rPr>
          <w:noProof/>
        </w:rPr>
      </w:r>
      <w:r>
        <w:rPr>
          <w:noProof/>
        </w:rPr>
        <w:fldChar w:fldCharType="separate"/>
      </w:r>
      <w:r>
        <w:rPr>
          <w:noProof/>
        </w:rPr>
        <w:t>21</w:t>
      </w:r>
      <w:r>
        <w:rPr>
          <w:noProof/>
        </w:rPr>
        <w:fldChar w:fldCharType="end"/>
      </w:r>
    </w:p>
    <w:p w14:paraId="1F730AF1" w14:textId="77777777" w:rsidR="00FD2185" w:rsidRDefault="00FD2185">
      <w:pPr>
        <w:pStyle w:val="TOC1"/>
        <w:rPr>
          <w:rFonts w:asciiTheme="minorHAnsi" w:eastAsiaTheme="minorEastAsia" w:hAnsiTheme="minorHAnsi" w:cstheme="minorBidi"/>
          <w:b w:val="0"/>
          <w:noProof/>
          <w:lang w:eastAsia="ja-JP"/>
        </w:rPr>
      </w:pPr>
      <w:r w:rsidRPr="008F549F">
        <w:rPr>
          <w:noProof/>
        </w:rPr>
        <w:t>Appendix A</w:t>
      </w:r>
      <w:r>
        <w:rPr>
          <w:noProof/>
        </w:rPr>
        <w:tab/>
      </w:r>
      <w:r>
        <w:rPr>
          <w:noProof/>
        </w:rPr>
        <w:fldChar w:fldCharType="begin"/>
      </w:r>
      <w:r>
        <w:rPr>
          <w:noProof/>
        </w:rPr>
        <w:instrText xml:space="preserve"> PAGEREF _Toc338685563 \h </w:instrText>
      </w:r>
      <w:r>
        <w:rPr>
          <w:noProof/>
        </w:rPr>
      </w:r>
      <w:r>
        <w:rPr>
          <w:noProof/>
        </w:rPr>
        <w:fldChar w:fldCharType="separate"/>
      </w:r>
      <w:r>
        <w:rPr>
          <w:noProof/>
        </w:rPr>
        <w:t>22</w:t>
      </w:r>
      <w:r>
        <w:rPr>
          <w:noProof/>
        </w:rPr>
        <w:fldChar w:fldCharType="end"/>
      </w:r>
    </w:p>
    <w:p w14:paraId="1B776FBB" w14:textId="77777777" w:rsidR="00FD2185" w:rsidRDefault="00FD2185">
      <w:pPr>
        <w:pStyle w:val="TOC1"/>
        <w:rPr>
          <w:rFonts w:asciiTheme="minorHAnsi" w:eastAsiaTheme="minorEastAsia" w:hAnsiTheme="minorHAnsi" w:cstheme="minorBidi"/>
          <w:b w:val="0"/>
          <w:noProof/>
          <w:lang w:eastAsia="ja-JP"/>
        </w:rPr>
      </w:pPr>
      <w:r w:rsidRPr="008F549F">
        <w:rPr>
          <w:noProof/>
        </w:rPr>
        <w:t>Appendix B</w:t>
      </w:r>
      <w:r>
        <w:rPr>
          <w:noProof/>
        </w:rPr>
        <w:tab/>
      </w:r>
      <w:r>
        <w:rPr>
          <w:noProof/>
        </w:rPr>
        <w:fldChar w:fldCharType="begin"/>
      </w:r>
      <w:r>
        <w:rPr>
          <w:noProof/>
        </w:rPr>
        <w:instrText xml:space="preserve"> PAGEREF _Toc338685564 \h </w:instrText>
      </w:r>
      <w:r>
        <w:rPr>
          <w:noProof/>
        </w:rPr>
      </w:r>
      <w:r>
        <w:rPr>
          <w:noProof/>
        </w:rPr>
        <w:fldChar w:fldCharType="separate"/>
      </w:r>
      <w:r>
        <w:rPr>
          <w:noProof/>
        </w:rPr>
        <w:t>24</w:t>
      </w:r>
      <w:r>
        <w:rPr>
          <w:noProof/>
        </w:rPr>
        <w:fldChar w:fldCharType="end"/>
      </w:r>
    </w:p>
    <w:p w14:paraId="50062AE8" w14:textId="77777777" w:rsidR="00FD2185" w:rsidRDefault="00FD2185">
      <w:pPr>
        <w:pStyle w:val="TOC1"/>
        <w:rPr>
          <w:rFonts w:asciiTheme="minorHAnsi" w:eastAsiaTheme="minorEastAsia" w:hAnsiTheme="minorHAnsi" w:cstheme="minorBidi"/>
          <w:b w:val="0"/>
          <w:noProof/>
          <w:lang w:eastAsia="ja-JP"/>
        </w:rPr>
      </w:pPr>
      <w:r w:rsidRPr="008F549F">
        <w:rPr>
          <w:noProof/>
        </w:rPr>
        <w:t>Appendix C</w:t>
      </w:r>
      <w:r>
        <w:rPr>
          <w:noProof/>
        </w:rPr>
        <w:tab/>
      </w:r>
      <w:r>
        <w:rPr>
          <w:noProof/>
        </w:rPr>
        <w:fldChar w:fldCharType="begin"/>
      </w:r>
      <w:r>
        <w:rPr>
          <w:noProof/>
        </w:rPr>
        <w:instrText xml:space="preserve"> PAGEREF _Toc338685565 \h </w:instrText>
      </w:r>
      <w:r>
        <w:rPr>
          <w:noProof/>
        </w:rPr>
      </w:r>
      <w:r>
        <w:rPr>
          <w:noProof/>
        </w:rPr>
        <w:fldChar w:fldCharType="separate"/>
      </w:r>
      <w:r>
        <w:rPr>
          <w:noProof/>
        </w:rPr>
        <w:t>26</w:t>
      </w:r>
      <w:r>
        <w:rPr>
          <w:noProof/>
        </w:rPr>
        <w:fldChar w:fldCharType="end"/>
      </w:r>
    </w:p>
    <w:p w14:paraId="17A8D52F" w14:textId="77777777" w:rsidR="00FD2185" w:rsidRDefault="00FD2185">
      <w:pPr>
        <w:pStyle w:val="TOC1"/>
        <w:rPr>
          <w:rFonts w:asciiTheme="minorHAnsi" w:eastAsiaTheme="minorEastAsia" w:hAnsiTheme="minorHAnsi" w:cstheme="minorBidi"/>
          <w:b w:val="0"/>
          <w:noProof/>
          <w:lang w:eastAsia="ja-JP"/>
        </w:rPr>
      </w:pPr>
      <w:r w:rsidRPr="008F549F">
        <w:rPr>
          <w:noProof/>
        </w:rPr>
        <w:t>Biography</w:t>
      </w:r>
      <w:r>
        <w:rPr>
          <w:noProof/>
        </w:rPr>
        <w:tab/>
      </w:r>
      <w:r>
        <w:rPr>
          <w:noProof/>
        </w:rPr>
        <w:fldChar w:fldCharType="begin"/>
      </w:r>
      <w:r>
        <w:rPr>
          <w:noProof/>
        </w:rPr>
        <w:instrText xml:space="preserve"> PAGEREF _Toc338685566 \h </w:instrText>
      </w:r>
      <w:r>
        <w:rPr>
          <w:noProof/>
        </w:rPr>
      </w:r>
      <w:r>
        <w:rPr>
          <w:noProof/>
        </w:rPr>
        <w:fldChar w:fldCharType="separate"/>
      </w:r>
      <w:r>
        <w:rPr>
          <w:noProof/>
        </w:rPr>
        <w:t>31</w:t>
      </w:r>
      <w:r>
        <w:rPr>
          <w:noProof/>
        </w:rPr>
        <w:fldChar w:fldCharType="end"/>
      </w:r>
    </w:p>
    <w:p w14:paraId="13BC075F" w14:textId="696C0D63" w:rsidR="00F26D74" w:rsidRPr="00FD2185" w:rsidRDefault="00FD2185" w:rsidP="00F26D74">
      <w:pPr>
        <w:rPr>
          <w:rFonts w:eastAsiaTheme="minorEastAsia"/>
        </w:rPr>
      </w:pPr>
      <w:r>
        <w:rPr>
          <w:b/>
        </w:rPr>
        <w:fldChar w:fldCharType="end"/>
      </w:r>
    </w:p>
    <w:p w14:paraId="2F73761E" w14:textId="77777777" w:rsidR="00F26D74" w:rsidRPr="00F26D74" w:rsidRDefault="00F26D74" w:rsidP="00F26D74">
      <w:r w:rsidRPr="00F26D74">
        <w:br w:type="page"/>
      </w:r>
    </w:p>
    <w:p w14:paraId="7B8735FC" w14:textId="501A1630" w:rsidR="00F26D74" w:rsidRPr="00F26D74" w:rsidRDefault="00F26D74" w:rsidP="00F26D74">
      <w:pPr>
        <w:pStyle w:val="Heading1"/>
        <w:numPr>
          <w:ilvl w:val="0"/>
          <w:numId w:val="0"/>
        </w:numPr>
        <w:rPr>
          <w:rFonts w:ascii="Times New Roman" w:hAnsi="Times New Roman" w:cs="Times New Roman"/>
        </w:rPr>
      </w:pPr>
      <w:bookmarkStart w:id="0" w:name="_Toc338685548"/>
      <w:r w:rsidRPr="00F26D74">
        <w:rPr>
          <w:rStyle w:val="Strong"/>
          <w:rFonts w:ascii="Times New Roman" w:hAnsi="Times New Roman" w:cs="Times New Roman"/>
        </w:rPr>
        <w:lastRenderedPageBreak/>
        <w:t>Table of Figures</w:t>
      </w:r>
      <w:bookmarkEnd w:id="0"/>
    </w:p>
    <w:p w14:paraId="6CCD417A" w14:textId="77777777" w:rsidR="00CD25B7" w:rsidRDefault="002C2C86">
      <w:pPr>
        <w:pStyle w:val="TableofFigures"/>
        <w:tabs>
          <w:tab w:val="right" w:leader="dot" w:pos="9350"/>
        </w:tabs>
        <w:rPr>
          <w:rFonts w:asciiTheme="minorHAnsi" w:eastAsiaTheme="minorEastAsia" w:hAnsiTheme="minorHAnsi" w:cstheme="minorBidi"/>
          <w:noProof/>
          <w:lang w:eastAsia="ja-JP"/>
        </w:rPr>
      </w:pPr>
      <w:r>
        <w:fldChar w:fldCharType="begin"/>
      </w:r>
      <w:r>
        <w:instrText xml:space="preserve"> TOC \c "Figure" </w:instrText>
      </w:r>
      <w:r>
        <w:fldChar w:fldCharType="separate"/>
      </w:r>
      <w:r w:rsidR="00CD25B7" w:rsidRPr="00B44A74">
        <w:rPr>
          <w:noProof/>
        </w:rPr>
        <w:t>Figure 1: The prototype of the Odyssey model provided by the sponsor</w:t>
      </w:r>
      <w:r w:rsidR="00CD25B7">
        <w:rPr>
          <w:noProof/>
        </w:rPr>
        <w:tab/>
      </w:r>
      <w:r w:rsidR="00CD25B7">
        <w:rPr>
          <w:noProof/>
        </w:rPr>
        <w:fldChar w:fldCharType="begin"/>
      </w:r>
      <w:r w:rsidR="00CD25B7">
        <w:rPr>
          <w:noProof/>
        </w:rPr>
        <w:instrText xml:space="preserve"> PAGEREF _Toc338685945 \h </w:instrText>
      </w:r>
      <w:r w:rsidR="00CD25B7">
        <w:rPr>
          <w:noProof/>
        </w:rPr>
      </w:r>
      <w:r w:rsidR="00CD25B7">
        <w:rPr>
          <w:noProof/>
        </w:rPr>
        <w:fldChar w:fldCharType="separate"/>
      </w:r>
      <w:r w:rsidR="00CD25B7">
        <w:rPr>
          <w:noProof/>
        </w:rPr>
        <w:t>2</w:t>
      </w:r>
      <w:r w:rsidR="00CD25B7">
        <w:rPr>
          <w:noProof/>
        </w:rPr>
        <w:fldChar w:fldCharType="end"/>
      </w:r>
    </w:p>
    <w:p w14:paraId="1955E2D4"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2: The SPTargets Running Man model.</w:t>
      </w:r>
      <w:r w:rsidRPr="00B44A74">
        <w:rPr>
          <w:noProof/>
          <w:vertAlign w:val="superscript"/>
        </w:rPr>
        <w:t>[1]</w:t>
      </w:r>
      <w:r>
        <w:rPr>
          <w:noProof/>
        </w:rPr>
        <w:tab/>
      </w:r>
      <w:r>
        <w:rPr>
          <w:noProof/>
        </w:rPr>
        <w:fldChar w:fldCharType="begin"/>
      </w:r>
      <w:r>
        <w:rPr>
          <w:noProof/>
        </w:rPr>
        <w:instrText xml:space="preserve"> PAGEREF _Toc338685946 \h </w:instrText>
      </w:r>
      <w:r>
        <w:rPr>
          <w:noProof/>
        </w:rPr>
      </w:r>
      <w:r>
        <w:rPr>
          <w:noProof/>
        </w:rPr>
        <w:fldChar w:fldCharType="separate"/>
      </w:r>
      <w:r>
        <w:rPr>
          <w:noProof/>
        </w:rPr>
        <w:t>3</w:t>
      </w:r>
      <w:r>
        <w:rPr>
          <w:noProof/>
        </w:rPr>
        <w:fldChar w:fldCharType="end"/>
      </w:r>
    </w:p>
    <w:p w14:paraId="0EEB9C16"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3: Elite Training System Tac II model.</w:t>
      </w:r>
      <w:r w:rsidRPr="00B44A74">
        <w:rPr>
          <w:noProof/>
          <w:vertAlign w:val="superscript"/>
        </w:rPr>
        <w:t>[2]</w:t>
      </w:r>
      <w:r>
        <w:rPr>
          <w:noProof/>
        </w:rPr>
        <w:tab/>
      </w:r>
      <w:r>
        <w:rPr>
          <w:noProof/>
        </w:rPr>
        <w:fldChar w:fldCharType="begin"/>
      </w:r>
      <w:r>
        <w:rPr>
          <w:noProof/>
        </w:rPr>
        <w:instrText xml:space="preserve"> PAGEREF _Toc338685947 \h </w:instrText>
      </w:r>
      <w:r>
        <w:rPr>
          <w:noProof/>
        </w:rPr>
      </w:r>
      <w:r>
        <w:rPr>
          <w:noProof/>
        </w:rPr>
        <w:fldChar w:fldCharType="separate"/>
      </w:r>
      <w:r>
        <w:rPr>
          <w:noProof/>
        </w:rPr>
        <w:t>4</w:t>
      </w:r>
      <w:r>
        <w:rPr>
          <w:noProof/>
        </w:rPr>
        <w:fldChar w:fldCharType="end"/>
      </w:r>
    </w:p>
    <w:p w14:paraId="7FCFACE3"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4: MotoShot Turning Target System Design.</w:t>
      </w:r>
      <w:r w:rsidRPr="00B44A74">
        <w:rPr>
          <w:noProof/>
          <w:vertAlign w:val="superscript"/>
        </w:rPr>
        <w:t>[3]</w:t>
      </w:r>
      <w:r>
        <w:rPr>
          <w:noProof/>
        </w:rPr>
        <w:tab/>
      </w:r>
      <w:r>
        <w:rPr>
          <w:noProof/>
        </w:rPr>
        <w:fldChar w:fldCharType="begin"/>
      </w:r>
      <w:r>
        <w:rPr>
          <w:noProof/>
        </w:rPr>
        <w:instrText xml:space="preserve"> PAGEREF _Toc338685948 \h </w:instrText>
      </w:r>
      <w:r>
        <w:rPr>
          <w:noProof/>
        </w:rPr>
      </w:r>
      <w:r>
        <w:rPr>
          <w:noProof/>
        </w:rPr>
        <w:fldChar w:fldCharType="separate"/>
      </w:r>
      <w:r>
        <w:rPr>
          <w:noProof/>
        </w:rPr>
        <w:t>5</w:t>
      </w:r>
      <w:r>
        <w:rPr>
          <w:noProof/>
        </w:rPr>
        <w:fldChar w:fldCharType="end"/>
      </w:r>
    </w:p>
    <w:p w14:paraId="5D2889CF"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5: Electrical Housing and Components.</w:t>
      </w:r>
      <w:r>
        <w:rPr>
          <w:noProof/>
        </w:rPr>
        <w:tab/>
      </w:r>
      <w:r>
        <w:rPr>
          <w:noProof/>
        </w:rPr>
        <w:fldChar w:fldCharType="begin"/>
      </w:r>
      <w:r>
        <w:rPr>
          <w:noProof/>
        </w:rPr>
        <w:instrText xml:space="preserve"> PAGEREF _Toc338685949 \h </w:instrText>
      </w:r>
      <w:r>
        <w:rPr>
          <w:noProof/>
        </w:rPr>
      </w:r>
      <w:r>
        <w:rPr>
          <w:noProof/>
        </w:rPr>
        <w:fldChar w:fldCharType="separate"/>
      </w:r>
      <w:r>
        <w:rPr>
          <w:noProof/>
        </w:rPr>
        <w:t>6</w:t>
      </w:r>
      <w:r>
        <w:rPr>
          <w:noProof/>
        </w:rPr>
        <w:fldChar w:fldCharType="end"/>
      </w:r>
    </w:p>
    <w:p w14:paraId="773BA216"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6: Arduino UNO (left) and Arduino Micro (right).</w:t>
      </w:r>
      <w:r w:rsidRPr="00B44A74">
        <w:rPr>
          <w:noProof/>
          <w:vertAlign w:val="superscript"/>
        </w:rPr>
        <w:t>[4]</w:t>
      </w:r>
      <w:r>
        <w:rPr>
          <w:noProof/>
        </w:rPr>
        <w:tab/>
      </w:r>
      <w:r>
        <w:rPr>
          <w:noProof/>
        </w:rPr>
        <w:fldChar w:fldCharType="begin"/>
      </w:r>
      <w:r>
        <w:rPr>
          <w:noProof/>
        </w:rPr>
        <w:instrText xml:space="preserve"> PAGEREF _Toc338685950 \h </w:instrText>
      </w:r>
      <w:r>
        <w:rPr>
          <w:noProof/>
        </w:rPr>
      </w:r>
      <w:r>
        <w:rPr>
          <w:noProof/>
        </w:rPr>
        <w:fldChar w:fldCharType="separate"/>
      </w:r>
      <w:r>
        <w:rPr>
          <w:noProof/>
        </w:rPr>
        <w:t>7</w:t>
      </w:r>
      <w:r>
        <w:rPr>
          <w:noProof/>
        </w:rPr>
        <w:fldChar w:fldCharType="end"/>
      </w:r>
    </w:p>
    <w:p w14:paraId="45C628AB"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7: ESP8266 – 12 Wi-Fi Serial Module.</w:t>
      </w:r>
      <w:r w:rsidRPr="00B44A74">
        <w:rPr>
          <w:noProof/>
          <w:vertAlign w:val="superscript"/>
        </w:rPr>
        <w:t>[5]</w:t>
      </w:r>
      <w:r>
        <w:rPr>
          <w:noProof/>
        </w:rPr>
        <w:tab/>
      </w:r>
      <w:r>
        <w:rPr>
          <w:noProof/>
        </w:rPr>
        <w:fldChar w:fldCharType="begin"/>
      </w:r>
      <w:r>
        <w:rPr>
          <w:noProof/>
        </w:rPr>
        <w:instrText xml:space="preserve"> PAGEREF _Toc338685951 \h </w:instrText>
      </w:r>
      <w:r>
        <w:rPr>
          <w:noProof/>
        </w:rPr>
      </w:r>
      <w:r>
        <w:rPr>
          <w:noProof/>
        </w:rPr>
        <w:fldChar w:fldCharType="separate"/>
      </w:r>
      <w:r>
        <w:rPr>
          <w:noProof/>
        </w:rPr>
        <w:t>7</w:t>
      </w:r>
      <w:r>
        <w:rPr>
          <w:noProof/>
        </w:rPr>
        <w:fldChar w:fldCharType="end"/>
      </w:r>
    </w:p>
    <w:p w14:paraId="5E12F991"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8: Speedstudio 433MHz RF Long Distance Transmitter/ Receiver Pair.</w:t>
      </w:r>
      <w:r w:rsidRPr="00B44A74">
        <w:rPr>
          <w:noProof/>
          <w:vertAlign w:val="superscript"/>
        </w:rPr>
        <w:t>[6]</w:t>
      </w:r>
      <w:r>
        <w:rPr>
          <w:noProof/>
        </w:rPr>
        <w:tab/>
      </w:r>
      <w:r>
        <w:rPr>
          <w:noProof/>
        </w:rPr>
        <w:fldChar w:fldCharType="begin"/>
      </w:r>
      <w:r>
        <w:rPr>
          <w:noProof/>
        </w:rPr>
        <w:instrText xml:space="preserve"> PAGEREF _Toc338685952 \h </w:instrText>
      </w:r>
      <w:r>
        <w:rPr>
          <w:noProof/>
        </w:rPr>
      </w:r>
      <w:r>
        <w:rPr>
          <w:noProof/>
        </w:rPr>
        <w:fldChar w:fldCharType="separate"/>
      </w:r>
      <w:r>
        <w:rPr>
          <w:noProof/>
        </w:rPr>
        <w:t>8</w:t>
      </w:r>
      <w:r>
        <w:rPr>
          <w:noProof/>
        </w:rPr>
        <w:fldChar w:fldCharType="end"/>
      </w:r>
    </w:p>
    <w:p w14:paraId="18FD1A87"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9: ProE Model of Preliminary Design 3.</w:t>
      </w:r>
      <w:r>
        <w:rPr>
          <w:noProof/>
        </w:rPr>
        <w:tab/>
      </w:r>
      <w:r>
        <w:rPr>
          <w:noProof/>
        </w:rPr>
        <w:fldChar w:fldCharType="begin"/>
      </w:r>
      <w:r>
        <w:rPr>
          <w:noProof/>
        </w:rPr>
        <w:instrText xml:space="preserve"> PAGEREF _Toc338685953 \h </w:instrText>
      </w:r>
      <w:r>
        <w:rPr>
          <w:noProof/>
        </w:rPr>
      </w:r>
      <w:r>
        <w:rPr>
          <w:noProof/>
        </w:rPr>
        <w:fldChar w:fldCharType="separate"/>
      </w:r>
      <w:r>
        <w:rPr>
          <w:noProof/>
        </w:rPr>
        <w:t>14</w:t>
      </w:r>
      <w:r>
        <w:rPr>
          <w:noProof/>
        </w:rPr>
        <w:fldChar w:fldCharType="end"/>
      </w:r>
    </w:p>
    <w:p w14:paraId="40EF6145"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B44A74">
        <w:rPr>
          <w:noProof/>
        </w:rPr>
        <w:t>Figure 10: ProE Model of Preliminary Design 2.</w:t>
      </w:r>
      <w:r>
        <w:rPr>
          <w:noProof/>
        </w:rPr>
        <w:tab/>
      </w:r>
      <w:r>
        <w:rPr>
          <w:noProof/>
        </w:rPr>
        <w:fldChar w:fldCharType="begin"/>
      </w:r>
      <w:r>
        <w:rPr>
          <w:noProof/>
        </w:rPr>
        <w:instrText xml:space="preserve"> PAGEREF _Toc338685954 \h </w:instrText>
      </w:r>
      <w:r>
        <w:rPr>
          <w:noProof/>
        </w:rPr>
      </w:r>
      <w:r>
        <w:rPr>
          <w:noProof/>
        </w:rPr>
        <w:fldChar w:fldCharType="separate"/>
      </w:r>
      <w:r>
        <w:rPr>
          <w:noProof/>
        </w:rPr>
        <w:t>15</w:t>
      </w:r>
      <w:r>
        <w:rPr>
          <w:noProof/>
        </w:rPr>
        <w:fldChar w:fldCharType="end"/>
      </w:r>
    </w:p>
    <w:p w14:paraId="3A735EB2" w14:textId="77777777" w:rsidR="00CD25B7" w:rsidRDefault="00CD25B7">
      <w:pPr>
        <w:pStyle w:val="TableofFigures"/>
        <w:tabs>
          <w:tab w:val="right" w:leader="dot" w:pos="9350"/>
        </w:tabs>
        <w:rPr>
          <w:noProof/>
        </w:rPr>
      </w:pPr>
      <w:r w:rsidRPr="00B44A74">
        <w:rPr>
          <w:noProof/>
        </w:rPr>
        <w:t>Figure 11: ProE Model of Preliminary Design 3.</w:t>
      </w:r>
      <w:r>
        <w:rPr>
          <w:noProof/>
        </w:rPr>
        <w:tab/>
      </w:r>
      <w:r>
        <w:rPr>
          <w:noProof/>
        </w:rPr>
        <w:fldChar w:fldCharType="begin"/>
      </w:r>
      <w:r>
        <w:rPr>
          <w:noProof/>
        </w:rPr>
        <w:instrText xml:space="preserve"> PAGEREF _Toc338685955 \h </w:instrText>
      </w:r>
      <w:r>
        <w:rPr>
          <w:noProof/>
        </w:rPr>
      </w:r>
      <w:r>
        <w:rPr>
          <w:noProof/>
        </w:rPr>
        <w:fldChar w:fldCharType="separate"/>
      </w:r>
      <w:r>
        <w:rPr>
          <w:noProof/>
        </w:rPr>
        <w:t>17</w:t>
      </w:r>
      <w:r>
        <w:rPr>
          <w:noProof/>
        </w:rPr>
        <w:fldChar w:fldCharType="end"/>
      </w:r>
    </w:p>
    <w:p w14:paraId="38364F9F" w14:textId="0C13D474" w:rsidR="00AA59FF" w:rsidRDefault="00AA59FF" w:rsidP="00AA59FF">
      <w:pPr>
        <w:pStyle w:val="TableofFigures"/>
        <w:tabs>
          <w:tab w:val="right" w:leader="dot" w:pos="9350"/>
        </w:tabs>
        <w:rPr>
          <w:rFonts w:asciiTheme="minorHAnsi" w:eastAsiaTheme="minorEastAsia" w:hAnsiTheme="minorHAnsi" w:cstheme="minorBidi"/>
          <w:noProof/>
          <w:lang w:eastAsia="ja-JP"/>
        </w:rPr>
      </w:pPr>
      <w:r>
        <w:rPr>
          <w:noProof/>
        </w:rPr>
        <w:t>Figure 12: Electronic System Schematic</w:t>
      </w:r>
      <w:r w:rsidRPr="00B44A74">
        <w:rPr>
          <w:noProof/>
        </w:rPr>
        <w:t>.</w:t>
      </w:r>
      <w:r>
        <w:rPr>
          <w:noProof/>
        </w:rPr>
        <w:tab/>
      </w:r>
    </w:p>
    <w:p w14:paraId="16996938" w14:textId="6FCA272D" w:rsidR="00AA59FF" w:rsidRDefault="00AA59FF" w:rsidP="00AA59FF">
      <w:pPr>
        <w:pStyle w:val="TableofFigures"/>
        <w:tabs>
          <w:tab w:val="right" w:leader="dot" w:pos="9350"/>
        </w:tabs>
        <w:rPr>
          <w:rFonts w:asciiTheme="minorHAnsi" w:eastAsiaTheme="minorEastAsia" w:hAnsiTheme="minorHAnsi" w:cstheme="minorBidi"/>
          <w:noProof/>
          <w:lang w:eastAsia="ja-JP"/>
        </w:rPr>
      </w:pPr>
      <w:r>
        <w:rPr>
          <w:noProof/>
        </w:rPr>
        <w:t>Figure 13: Software platform options</w:t>
      </w:r>
      <w:r w:rsidRPr="00B44A74">
        <w:rPr>
          <w:noProof/>
        </w:rPr>
        <w:t>.</w:t>
      </w:r>
      <w:r>
        <w:rPr>
          <w:noProof/>
        </w:rPr>
        <w:tab/>
      </w:r>
    </w:p>
    <w:p w14:paraId="54D63183" w14:textId="394DDCAA" w:rsidR="00AA59FF" w:rsidRPr="00AA59FF" w:rsidRDefault="00AA59FF" w:rsidP="00AA59FF">
      <w:pPr>
        <w:pStyle w:val="TableofFigures"/>
        <w:tabs>
          <w:tab w:val="right" w:leader="dot" w:pos="9350"/>
        </w:tabs>
        <w:rPr>
          <w:rFonts w:asciiTheme="minorHAnsi" w:eastAsiaTheme="minorEastAsia" w:hAnsiTheme="minorHAnsi" w:cstheme="minorBidi"/>
          <w:noProof/>
          <w:lang w:eastAsia="ja-JP"/>
        </w:rPr>
      </w:pPr>
      <w:r>
        <w:rPr>
          <w:noProof/>
        </w:rPr>
        <w:t>Figure 14: Preliminary app interface</w:t>
      </w:r>
      <w:r w:rsidRPr="00B44A74">
        <w:rPr>
          <w:noProof/>
        </w:rPr>
        <w:t>.</w:t>
      </w:r>
      <w:r>
        <w:rPr>
          <w:noProof/>
        </w:rPr>
        <w:tab/>
      </w:r>
    </w:p>
    <w:p w14:paraId="7704A934" w14:textId="25607A5F"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15</w:t>
      </w:r>
      <w:r w:rsidR="00CD25B7" w:rsidRPr="00B44A74">
        <w:rPr>
          <w:noProof/>
        </w:rPr>
        <w:t>: Dimensioned Drawing of Design 1 Assembly.</w:t>
      </w:r>
      <w:r w:rsidR="00CD25B7">
        <w:rPr>
          <w:noProof/>
        </w:rPr>
        <w:tab/>
      </w:r>
      <w:r w:rsidR="00CD25B7">
        <w:rPr>
          <w:noProof/>
        </w:rPr>
        <w:fldChar w:fldCharType="begin"/>
      </w:r>
      <w:r w:rsidR="00CD25B7">
        <w:rPr>
          <w:noProof/>
        </w:rPr>
        <w:instrText xml:space="preserve"> PAGEREF _Toc338685956 \h </w:instrText>
      </w:r>
      <w:r w:rsidR="00CD25B7">
        <w:rPr>
          <w:noProof/>
        </w:rPr>
      </w:r>
      <w:r w:rsidR="00CD25B7">
        <w:rPr>
          <w:noProof/>
        </w:rPr>
        <w:fldChar w:fldCharType="separate"/>
      </w:r>
      <w:r w:rsidR="00CD25B7">
        <w:rPr>
          <w:noProof/>
        </w:rPr>
        <w:t>22</w:t>
      </w:r>
      <w:r w:rsidR="00CD25B7">
        <w:rPr>
          <w:noProof/>
        </w:rPr>
        <w:fldChar w:fldCharType="end"/>
      </w:r>
    </w:p>
    <w:p w14:paraId="08DC283B" w14:textId="5AE78F5B"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16</w:t>
      </w:r>
      <w:r w:rsidR="00CD25B7" w:rsidRPr="00B44A74">
        <w:rPr>
          <w:noProof/>
        </w:rPr>
        <w:t>: Detailed Drawing of Design 1 Component.</w:t>
      </w:r>
      <w:r w:rsidR="00CD25B7">
        <w:rPr>
          <w:noProof/>
        </w:rPr>
        <w:tab/>
      </w:r>
      <w:r w:rsidR="00CD25B7">
        <w:rPr>
          <w:noProof/>
        </w:rPr>
        <w:fldChar w:fldCharType="begin"/>
      </w:r>
      <w:r w:rsidR="00CD25B7">
        <w:rPr>
          <w:noProof/>
        </w:rPr>
        <w:instrText xml:space="preserve"> PAGEREF _Toc338685957 \h </w:instrText>
      </w:r>
      <w:r w:rsidR="00CD25B7">
        <w:rPr>
          <w:noProof/>
        </w:rPr>
      </w:r>
      <w:r w:rsidR="00CD25B7">
        <w:rPr>
          <w:noProof/>
        </w:rPr>
        <w:fldChar w:fldCharType="separate"/>
      </w:r>
      <w:r w:rsidR="00CD25B7">
        <w:rPr>
          <w:noProof/>
        </w:rPr>
        <w:t>22</w:t>
      </w:r>
      <w:r w:rsidR="00CD25B7">
        <w:rPr>
          <w:noProof/>
        </w:rPr>
        <w:fldChar w:fldCharType="end"/>
      </w:r>
    </w:p>
    <w:p w14:paraId="01000820" w14:textId="238D88B5"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17</w:t>
      </w:r>
      <w:r w:rsidR="00CD25B7" w:rsidRPr="00B44A74">
        <w:rPr>
          <w:noProof/>
        </w:rPr>
        <w:t>: Detailed Drawing of Design1 Component.</w:t>
      </w:r>
      <w:r w:rsidR="00CD25B7">
        <w:rPr>
          <w:noProof/>
        </w:rPr>
        <w:tab/>
      </w:r>
      <w:r w:rsidR="00CD25B7">
        <w:rPr>
          <w:noProof/>
        </w:rPr>
        <w:fldChar w:fldCharType="begin"/>
      </w:r>
      <w:r w:rsidR="00CD25B7">
        <w:rPr>
          <w:noProof/>
        </w:rPr>
        <w:instrText xml:space="preserve"> PAGEREF _Toc338685958 \h </w:instrText>
      </w:r>
      <w:r w:rsidR="00CD25B7">
        <w:rPr>
          <w:noProof/>
        </w:rPr>
      </w:r>
      <w:r w:rsidR="00CD25B7">
        <w:rPr>
          <w:noProof/>
        </w:rPr>
        <w:fldChar w:fldCharType="separate"/>
      </w:r>
      <w:r w:rsidR="00CD25B7">
        <w:rPr>
          <w:noProof/>
        </w:rPr>
        <w:t>23</w:t>
      </w:r>
      <w:r w:rsidR="00CD25B7">
        <w:rPr>
          <w:noProof/>
        </w:rPr>
        <w:fldChar w:fldCharType="end"/>
      </w:r>
    </w:p>
    <w:p w14:paraId="794458F0" w14:textId="69E2F0F3"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18</w:t>
      </w:r>
      <w:r w:rsidR="00CD25B7" w:rsidRPr="00B44A74">
        <w:rPr>
          <w:noProof/>
        </w:rPr>
        <w:t>: Detailed Drawing of Design 1 Component.</w:t>
      </w:r>
      <w:r w:rsidR="00CD25B7">
        <w:rPr>
          <w:noProof/>
        </w:rPr>
        <w:tab/>
      </w:r>
      <w:r w:rsidR="00CD25B7">
        <w:rPr>
          <w:noProof/>
        </w:rPr>
        <w:fldChar w:fldCharType="begin"/>
      </w:r>
      <w:r w:rsidR="00CD25B7">
        <w:rPr>
          <w:noProof/>
        </w:rPr>
        <w:instrText xml:space="preserve"> PAGEREF _Toc338685959 \h </w:instrText>
      </w:r>
      <w:r w:rsidR="00CD25B7">
        <w:rPr>
          <w:noProof/>
        </w:rPr>
      </w:r>
      <w:r w:rsidR="00CD25B7">
        <w:rPr>
          <w:noProof/>
        </w:rPr>
        <w:fldChar w:fldCharType="separate"/>
      </w:r>
      <w:r w:rsidR="00CD25B7">
        <w:rPr>
          <w:noProof/>
        </w:rPr>
        <w:t>23</w:t>
      </w:r>
      <w:r w:rsidR="00CD25B7">
        <w:rPr>
          <w:noProof/>
        </w:rPr>
        <w:fldChar w:fldCharType="end"/>
      </w:r>
    </w:p>
    <w:p w14:paraId="4E14DA8F" w14:textId="19836426"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19</w:t>
      </w:r>
      <w:r w:rsidR="00CD25B7" w:rsidRPr="00B44A74">
        <w:rPr>
          <w:noProof/>
        </w:rPr>
        <w:t>: Dimensioned Drawing of Design 2 Assembly</w:t>
      </w:r>
      <w:r w:rsidR="00CD25B7">
        <w:rPr>
          <w:noProof/>
        </w:rPr>
        <w:tab/>
      </w:r>
      <w:r w:rsidR="00CD25B7">
        <w:rPr>
          <w:noProof/>
        </w:rPr>
        <w:fldChar w:fldCharType="begin"/>
      </w:r>
      <w:r w:rsidR="00CD25B7">
        <w:rPr>
          <w:noProof/>
        </w:rPr>
        <w:instrText xml:space="preserve"> PAGEREF _Toc338685960 \h </w:instrText>
      </w:r>
      <w:r w:rsidR="00CD25B7">
        <w:rPr>
          <w:noProof/>
        </w:rPr>
      </w:r>
      <w:r w:rsidR="00CD25B7">
        <w:rPr>
          <w:noProof/>
        </w:rPr>
        <w:fldChar w:fldCharType="separate"/>
      </w:r>
      <w:r w:rsidR="00CD25B7">
        <w:rPr>
          <w:noProof/>
        </w:rPr>
        <w:t>24</w:t>
      </w:r>
      <w:r w:rsidR="00CD25B7">
        <w:rPr>
          <w:noProof/>
        </w:rPr>
        <w:fldChar w:fldCharType="end"/>
      </w:r>
    </w:p>
    <w:p w14:paraId="11119092" w14:textId="680587B9"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20</w:t>
      </w:r>
      <w:r w:rsidR="00CD25B7" w:rsidRPr="00B44A74">
        <w:rPr>
          <w:noProof/>
        </w:rPr>
        <w:t>: Drawing of Arm for Design 2.</w:t>
      </w:r>
      <w:r w:rsidR="00CD25B7">
        <w:rPr>
          <w:noProof/>
        </w:rPr>
        <w:tab/>
      </w:r>
      <w:r w:rsidR="00CD25B7">
        <w:rPr>
          <w:noProof/>
        </w:rPr>
        <w:fldChar w:fldCharType="begin"/>
      </w:r>
      <w:r w:rsidR="00CD25B7">
        <w:rPr>
          <w:noProof/>
        </w:rPr>
        <w:instrText xml:space="preserve"> PAGEREF _Toc338685961 \h </w:instrText>
      </w:r>
      <w:r w:rsidR="00CD25B7">
        <w:rPr>
          <w:noProof/>
        </w:rPr>
      </w:r>
      <w:r w:rsidR="00CD25B7">
        <w:rPr>
          <w:noProof/>
        </w:rPr>
        <w:fldChar w:fldCharType="separate"/>
      </w:r>
      <w:r w:rsidR="00CD25B7">
        <w:rPr>
          <w:noProof/>
        </w:rPr>
        <w:t>24</w:t>
      </w:r>
      <w:r w:rsidR="00CD25B7">
        <w:rPr>
          <w:noProof/>
        </w:rPr>
        <w:fldChar w:fldCharType="end"/>
      </w:r>
    </w:p>
    <w:p w14:paraId="69E3E4BD" w14:textId="01E953A0"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21</w:t>
      </w:r>
      <w:r w:rsidR="00CD25B7" w:rsidRPr="00B44A74">
        <w:rPr>
          <w:noProof/>
        </w:rPr>
        <w:t>: Drawing of design 2 target mounts.</w:t>
      </w:r>
      <w:r w:rsidR="00CD25B7">
        <w:rPr>
          <w:noProof/>
        </w:rPr>
        <w:tab/>
      </w:r>
      <w:r w:rsidR="00CD25B7">
        <w:rPr>
          <w:noProof/>
        </w:rPr>
        <w:fldChar w:fldCharType="begin"/>
      </w:r>
      <w:r w:rsidR="00CD25B7">
        <w:rPr>
          <w:noProof/>
        </w:rPr>
        <w:instrText xml:space="preserve"> PAGEREF _Toc338685962 \h </w:instrText>
      </w:r>
      <w:r w:rsidR="00CD25B7">
        <w:rPr>
          <w:noProof/>
        </w:rPr>
      </w:r>
      <w:r w:rsidR="00CD25B7">
        <w:rPr>
          <w:noProof/>
        </w:rPr>
        <w:fldChar w:fldCharType="separate"/>
      </w:r>
      <w:r w:rsidR="00CD25B7">
        <w:rPr>
          <w:noProof/>
        </w:rPr>
        <w:t>25</w:t>
      </w:r>
      <w:r w:rsidR="00CD25B7">
        <w:rPr>
          <w:noProof/>
        </w:rPr>
        <w:fldChar w:fldCharType="end"/>
      </w:r>
    </w:p>
    <w:p w14:paraId="66CB0D3C" w14:textId="32A80A81" w:rsidR="00CD25B7" w:rsidRDefault="00CD25B7">
      <w:pPr>
        <w:pStyle w:val="TableofFigures"/>
        <w:tabs>
          <w:tab w:val="right" w:leader="dot" w:pos="9350"/>
        </w:tabs>
        <w:rPr>
          <w:rFonts w:asciiTheme="minorHAnsi" w:eastAsiaTheme="minorEastAsia" w:hAnsiTheme="minorHAnsi" w:cstheme="minorBidi"/>
          <w:noProof/>
          <w:lang w:eastAsia="ja-JP"/>
        </w:rPr>
      </w:pPr>
      <w:r>
        <w:rPr>
          <w:noProof/>
        </w:rPr>
        <w:t xml:space="preserve"> </w:t>
      </w:r>
      <w:r w:rsidR="00AA59FF">
        <w:rPr>
          <w:noProof/>
        </w:rPr>
        <w:t>Figure 22</w:t>
      </w:r>
      <w:r w:rsidRPr="00B44A74">
        <w:rPr>
          <w:noProof/>
        </w:rPr>
        <w:t>: Integrated Sleeve and Support.</w:t>
      </w:r>
      <w:r>
        <w:rPr>
          <w:noProof/>
        </w:rPr>
        <w:tab/>
      </w:r>
      <w:r>
        <w:rPr>
          <w:noProof/>
        </w:rPr>
        <w:fldChar w:fldCharType="begin"/>
      </w:r>
      <w:r>
        <w:rPr>
          <w:noProof/>
        </w:rPr>
        <w:instrText xml:space="preserve"> PAGEREF _Toc338685963 \h </w:instrText>
      </w:r>
      <w:r>
        <w:rPr>
          <w:noProof/>
        </w:rPr>
      </w:r>
      <w:r>
        <w:rPr>
          <w:noProof/>
        </w:rPr>
        <w:fldChar w:fldCharType="separate"/>
      </w:r>
      <w:r>
        <w:rPr>
          <w:noProof/>
        </w:rPr>
        <w:t>25</w:t>
      </w:r>
      <w:r>
        <w:rPr>
          <w:noProof/>
        </w:rPr>
        <w:fldChar w:fldCharType="end"/>
      </w:r>
    </w:p>
    <w:p w14:paraId="16C7AA30" w14:textId="7EEB3686"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23</w:t>
      </w:r>
      <w:r w:rsidR="00CD25B7" w:rsidRPr="00B44A74">
        <w:rPr>
          <w:noProof/>
        </w:rPr>
        <w:t xml:space="preserve"> Detailed Drawing of Design 3 Assembly.</w:t>
      </w:r>
      <w:r w:rsidR="00CD25B7">
        <w:rPr>
          <w:noProof/>
        </w:rPr>
        <w:tab/>
      </w:r>
      <w:r w:rsidR="00CD25B7">
        <w:rPr>
          <w:noProof/>
        </w:rPr>
        <w:fldChar w:fldCharType="begin"/>
      </w:r>
      <w:r w:rsidR="00CD25B7">
        <w:rPr>
          <w:noProof/>
        </w:rPr>
        <w:instrText xml:space="preserve"> PAGEREF _Toc338685964 \h </w:instrText>
      </w:r>
      <w:r w:rsidR="00CD25B7">
        <w:rPr>
          <w:noProof/>
        </w:rPr>
      </w:r>
      <w:r w:rsidR="00CD25B7">
        <w:rPr>
          <w:noProof/>
        </w:rPr>
        <w:fldChar w:fldCharType="separate"/>
      </w:r>
      <w:r w:rsidR="00CD25B7">
        <w:rPr>
          <w:noProof/>
        </w:rPr>
        <w:t>26</w:t>
      </w:r>
      <w:r w:rsidR="00CD25B7">
        <w:rPr>
          <w:noProof/>
        </w:rPr>
        <w:fldChar w:fldCharType="end"/>
      </w:r>
    </w:p>
    <w:p w14:paraId="04D8C2CA" w14:textId="4D81DBF6"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lastRenderedPageBreak/>
        <w:t>Figure 24</w:t>
      </w:r>
      <w:r w:rsidR="00CD25B7" w:rsidRPr="00B44A74">
        <w:rPr>
          <w:noProof/>
        </w:rPr>
        <w:t>: Drawing of Design 3 Component.</w:t>
      </w:r>
      <w:r w:rsidR="00CD25B7">
        <w:rPr>
          <w:noProof/>
        </w:rPr>
        <w:tab/>
      </w:r>
      <w:r w:rsidR="00CD25B7">
        <w:rPr>
          <w:noProof/>
        </w:rPr>
        <w:fldChar w:fldCharType="begin"/>
      </w:r>
      <w:r w:rsidR="00CD25B7">
        <w:rPr>
          <w:noProof/>
        </w:rPr>
        <w:instrText xml:space="preserve"> PAGEREF _Toc338685965 \h </w:instrText>
      </w:r>
      <w:r w:rsidR="00CD25B7">
        <w:rPr>
          <w:noProof/>
        </w:rPr>
      </w:r>
      <w:r w:rsidR="00CD25B7">
        <w:rPr>
          <w:noProof/>
        </w:rPr>
        <w:fldChar w:fldCharType="separate"/>
      </w:r>
      <w:r w:rsidR="00CD25B7">
        <w:rPr>
          <w:noProof/>
        </w:rPr>
        <w:t>26</w:t>
      </w:r>
      <w:r w:rsidR="00CD25B7">
        <w:rPr>
          <w:noProof/>
        </w:rPr>
        <w:fldChar w:fldCharType="end"/>
      </w:r>
    </w:p>
    <w:p w14:paraId="0AB58093" w14:textId="2A75D468"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25</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_Toc338685966 \h </w:instrText>
      </w:r>
      <w:r w:rsidR="00CD25B7">
        <w:rPr>
          <w:noProof/>
        </w:rPr>
      </w:r>
      <w:r w:rsidR="00CD25B7">
        <w:rPr>
          <w:noProof/>
        </w:rPr>
        <w:fldChar w:fldCharType="separate"/>
      </w:r>
      <w:r w:rsidR="00CD25B7">
        <w:rPr>
          <w:noProof/>
        </w:rPr>
        <w:t>27</w:t>
      </w:r>
      <w:r w:rsidR="00CD25B7">
        <w:rPr>
          <w:noProof/>
        </w:rPr>
        <w:fldChar w:fldCharType="end"/>
      </w:r>
    </w:p>
    <w:p w14:paraId="70123BED" w14:textId="0B19CF14"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26</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_Toc338685967 \h </w:instrText>
      </w:r>
      <w:r w:rsidR="00CD25B7">
        <w:rPr>
          <w:noProof/>
        </w:rPr>
      </w:r>
      <w:r w:rsidR="00CD25B7">
        <w:rPr>
          <w:noProof/>
        </w:rPr>
        <w:fldChar w:fldCharType="separate"/>
      </w:r>
      <w:r w:rsidR="00CD25B7">
        <w:rPr>
          <w:noProof/>
        </w:rPr>
        <w:t>27</w:t>
      </w:r>
      <w:r w:rsidR="00CD25B7">
        <w:rPr>
          <w:noProof/>
        </w:rPr>
        <w:fldChar w:fldCharType="end"/>
      </w:r>
    </w:p>
    <w:p w14:paraId="0691D99A" w14:textId="4BADACF6"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27</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_Toc338685968 \h </w:instrText>
      </w:r>
      <w:r w:rsidR="00CD25B7">
        <w:rPr>
          <w:noProof/>
        </w:rPr>
      </w:r>
      <w:r w:rsidR="00CD25B7">
        <w:rPr>
          <w:noProof/>
        </w:rPr>
        <w:fldChar w:fldCharType="separate"/>
      </w:r>
      <w:r w:rsidR="00CD25B7">
        <w:rPr>
          <w:noProof/>
        </w:rPr>
        <w:t>28</w:t>
      </w:r>
      <w:r w:rsidR="00CD25B7">
        <w:rPr>
          <w:noProof/>
        </w:rPr>
        <w:fldChar w:fldCharType="end"/>
      </w:r>
    </w:p>
    <w:p w14:paraId="2455AF01" w14:textId="04BA364D"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28</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_Toc338685969 \h </w:instrText>
      </w:r>
      <w:r w:rsidR="00CD25B7">
        <w:rPr>
          <w:noProof/>
        </w:rPr>
      </w:r>
      <w:r w:rsidR="00CD25B7">
        <w:rPr>
          <w:noProof/>
        </w:rPr>
        <w:fldChar w:fldCharType="separate"/>
      </w:r>
      <w:r w:rsidR="00CD25B7">
        <w:rPr>
          <w:noProof/>
        </w:rPr>
        <w:t>28</w:t>
      </w:r>
      <w:r w:rsidR="00CD25B7">
        <w:rPr>
          <w:noProof/>
        </w:rPr>
        <w:fldChar w:fldCharType="end"/>
      </w:r>
    </w:p>
    <w:p w14:paraId="06278CD6" w14:textId="58850F40"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29</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_Toc338685970 \h </w:instrText>
      </w:r>
      <w:r w:rsidR="00CD25B7">
        <w:rPr>
          <w:noProof/>
        </w:rPr>
      </w:r>
      <w:r w:rsidR="00CD25B7">
        <w:rPr>
          <w:noProof/>
        </w:rPr>
        <w:fldChar w:fldCharType="separate"/>
      </w:r>
      <w:r w:rsidR="00CD25B7">
        <w:rPr>
          <w:noProof/>
        </w:rPr>
        <w:t>29</w:t>
      </w:r>
      <w:r w:rsidR="00CD25B7">
        <w:rPr>
          <w:noProof/>
        </w:rPr>
        <w:fldChar w:fldCharType="end"/>
      </w:r>
    </w:p>
    <w:p w14:paraId="3652AE8E" w14:textId="2F4150D2"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30</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_Toc338685971 \h </w:instrText>
      </w:r>
      <w:r w:rsidR="00CD25B7">
        <w:rPr>
          <w:noProof/>
        </w:rPr>
      </w:r>
      <w:r w:rsidR="00CD25B7">
        <w:rPr>
          <w:noProof/>
        </w:rPr>
        <w:fldChar w:fldCharType="separate"/>
      </w:r>
      <w:r w:rsidR="00CD25B7">
        <w:rPr>
          <w:noProof/>
        </w:rPr>
        <w:t>29</w:t>
      </w:r>
      <w:r w:rsidR="00CD25B7">
        <w:rPr>
          <w:noProof/>
        </w:rPr>
        <w:fldChar w:fldCharType="end"/>
      </w:r>
    </w:p>
    <w:p w14:paraId="1CFF5C00" w14:textId="20A0E641"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31</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_Toc338685972 \h </w:instrText>
      </w:r>
      <w:r w:rsidR="00CD25B7">
        <w:rPr>
          <w:noProof/>
        </w:rPr>
      </w:r>
      <w:r w:rsidR="00CD25B7">
        <w:rPr>
          <w:noProof/>
        </w:rPr>
        <w:fldChar w:fldCharType="separate"/>
      </w:r>
      <w:r w:rsidR="00CD25B7">
        <w:rPr>
          <w:noProof/>
        </w:rPr>
        <w:t>30</w:t>
      </w:r>
      <w:r w:rsidR="00CD25B7">
        <w:rPr>
          <w:noProof/>
        </w:rPr>
        <w:fldChar w:fldCharType="end"/>
      </w:r>
    </w:p>
    <w:p w14:paraId="0B791A62" w14:textId="31413B6A" w:rsidR="00CD25B7" w:rsidRDefault="00AA59FF">
      <w:pPr>
        <w:pStyle w:val="TableofFigures"/>
        <w:tabs>
          <w:tab w:val="right" w:leader="dot" w:pos="9350"/>
        </w:tabs>
        <w:rPr>
          <w:rFonts w:asciiTheme="minorHAnsi" w:eastAsiaTheme="minorEastAsia" w:hAnsiTheme="minorHAnsi" w:cstheme="minorBidi"/>
          <w:noProof/>
          <w:lang w:eastAsia="ja-JP"/>
        </w:rPr>
      </w:pPr>
      <w:r>
        <w:rPr>
          <w:noProof/>
        </w:rPr>
        <w:t>Figure 32</w:t>
      </w:r>
      <w:r w:rsidR="00CD25B7" w:rsidRPr="00B44A74">
        <w:rPr>
          <w:noProof/>
        </w:rPr>
        <w:t>: Detailed Drawing of Design 3 Component.</w:t>
      </w:r>
      <w:r w:rsidR="00CD25B7">
        <w:rPr>
          <w:noProof/>
        </w:rPr>
        <w:tab/>
      </w:r>
      <w:r w:rsidR="00CD25B7">
        <w:rPr>
          <w:noProof/>
        </w:rPr>
        <w:fldChar w:fldCharType="begin"/>
      </w:r>
      <w:r w:rsidR="00CD25B7">
        <w:rPr>
          <w:noProof/>
        </w:rPr>
        <w:instrText xml:space="preserve"> PAGEREF _Toc338685973 \h </w:instrText>
      </w:r>
      <w:r w:rsidR="00CD25B7">
        <w:rPr>
          <w:noProof/>
        </w:rPr>
      </w:r>
      <w:r w:rsidR="00CD25B7">
        <w:rPr>
          <w:noProof/>
        </w:rPr>
        <w:fldChar w:fldCharType="separate"/>
      </w:r>
      <w:r w:rsidR="00CD25B7">
        <w:rPr>
          <w:noProof/>
        </w:rPr>
        <w:t>30</w:t>
      </w:r>
      <w:r w:rsidR="00CD25B7">
        <w:rPr>
          <w:noProof/>
        </w:rPr>
        <w:fldChar w:fldCharType="end"/>
      </w:r>
    </w:p>
    <w:p w14:paraId="5FAAED5C" w14:textId="4211BACA" w:rsidR="00F26D74" w:rsidRPr="00F26D74" w:rsidRDefault="002C2C86" w:rsidP="00F26D74">
      <w:r>
        <w:fldChar w:fldCharType="end"/>
      </w:r>
      <w:r w:rsidR="00F26D74" w:rsidRPr="00F26D74">
        <w:br w:type="page"/>
      </w:r>
    </w:p>
    <w:p w14:paraId="3B60D344" w14:textId="2BB1691C" w:rsidR="00F26D74" w:rsidRPr="00F26D74" w:rsidRDefault="00F26D74" w:rsidP="00F26D74">
      <w:pPr>
        <w:pStyle w:val="Heading1"/>
        <w:numPr>
          <w:ilvl w:val="0"/>
          <w:numId w:val="0"/>
        </w:numPr>
        <w:ind w:left="360" w:hanging="360"/>
        <w:rPr>
          <w:rFonts w:ascii="Times New Roman" w:hAnsi="Times New Roman" w:cs="Times New Roman"/>
        </w:rPr>
      </w:pPr>
      <w:bookmarkStart w:id="1" w:name="_Toc338685549"/>
      <w:r w:rsidRPr="00F26D74">
        <w:rPr>
          <w:rStyle w:val="Strong"/>
          <w:rFonts w:ascii="Times New Roman" w:hAnsi="Times New Roman" w:cs="Times New Roman"/>
        </w:rPr>
        <w:lastRenderedPageBreak/>
        <w:t>Table of Tables</w:t>
      </w:r>
      <w:bookmarkEnd w:id="1"/>
    </w:p>
    <w:p w14:paraId="5F653776" w14:textId="77777777" w:rsidR="00CD25B7" w:rsidRDefault="007D5961">
      <w:pPr>
        <w:pStyle w:val="TableofFigures"/>
        <w:tabs>
          <w:tab w:val="right" w:leader="dot" w:pos="9350"/>
        </w:tabs>
        <w:rPr>
          <w:rFonts w:asciiTheme="minorHAnsi" w:eastAsiaTheme="minorEastAsia" w:hAnsiTheme="minorHAnsi" w:cstheme="minorBidi"/>
          <w:noProof/>
          <w:lang w:eastAsia="ja-JP"/>
        </w:rPr>
      </w:pPr>
      <w:r>
        <w:fldChar w:fldCharType="begin"/>
      </w:r>
      <w:r>
        <w:instrText xml:space="preserve"> TOC \c "Table" </w:instrText>
      </w:r>
      <w:r>
        <w:fldChar w:fldCharType="separate"/>
      </w:r>
      <w:r w:rsidR="00CD25B7" w:rsidRPr="00C24157">
        <w:rPr>
          <w:noProof/>
        </w:rPr>
        <w:t>Table 1: House of Quality developed by Group 21.</w:t>
      </w:r>
      <w:r w:rsidR="00CD25B7" w:rsidRPr="00C24157">
        <w:rPr>
          <w:noProof/>
          <w:vertAlign w:val="superscript"/>
        </w:rPr>
        <w:t>[7]</w:t>
      </w:r>
      <w:r w:rsidR="00CD25B7">
        <w:rPr>
          <w:noProof/>
        </w:rPr>
        <w:tab/>
      </w:r>
      <w:r w:rsidR="00CD25B7">
        <w:rPr>
          <w:noProof/>
        </w:rPr>
        <w:fldChar w:fldCharType="begin"/>
      </w:r>
      <w:r w:rsidR="00CD25B7">
        <w:rPr>
          <w:noProof/>
        </w:rPr>
        <w:instrText xml:space="preserve"> PAGEREF _Toc338685903 \h </w:instrText>
      </w:r>
      <w:r w:rsidR="00CD25B7">
        <w:rPr>
          <w:noProof/>
        </w:rPr>
      </w:r>
      <w:r w:rsidR="00CD25B7">
        <w:rPr>
          <w:noProof/>
        </w:rPr>
        <w:fldChar w:fldCharType="separate"/>
      </w:r>
      <w:r w:rsidR="00CD25B7">
        <w:rPr>
          <w:noProof/>
        </w:rPr>
        <w:t>10</w:t>
      </w:r>
      <w:r w:rsidR="00CD25B7">
        <w:rPr>
          <w:noProof/>
        </w:rPr>
        <w:fldChar w:fldCharType="end"/>
      </w:r>
    </w:p>
    <w:p w14:paraId="490D8282"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C24157">
        <w:rPr>
          <w:noProof/>
        </w:rPr>
        <w:t>Table 2: Morphological Chart Developed to Produce Preliminary Designs.</w:t>
      </w:r>
      <w:r w:rsidRPr="00C24157">
        <w:rPr>
          <w:noProof/>
          <w:vertAlign w:val="superscript"/>
        </w:rPr>
        <w:t>[7]</w:t>
      </w:r>
      <w:r>
        <w:rPr>
          <w:noProof/>
        </w:rPr>
        <w:tab/>
      </w:r>
      <w:r>
        <w:rPr>
          <w:noProof/>
        </w:rPr>
        <w:fldChar w:fldCharType="begin"/>
      </w:r>
      <w:r>
        <w:rPr>
          <w:noProof/>
        </w:rPr>
        <w:instrText xml:space="preserve"> PAGEREF _Toc338685904 \h </w:instrText>
      </w:r>
      <w:r>
        <w:rPr>
          <w:noProof/>
        </w:rPr>
      </w:r>
      <w:r>
        <w:rPr>
          <w:noProof/>
        </w:rPr>
        <w:fldChar w:fldCharType="separate"/>
      </w:r>
      <w:r>
        <w:rPr>
          <w:noProof/>
        </w:rPr>
        <w:t>13</w:t>
      </w:r>
      <w:r>
        <w:rPr>
          <w:noProof/>
        </w:rPr>
        <w:fldChar w:fldCharType="end"/>
      </w:r>
    </w:p>
    <w:p w14:paraId="26548A7F"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C24157">
        <w:rPr>
          <w:noProof/>
        </w:rPr>
        <w:t>Table 3: Morphological Chart for Design 1.</w:t>
      </w:r>
      <w:r w:rsidRPr="00C24157">
        <w:rPr>
          <w:noProof/>
          <w:vertAlign w:val="superscript"/>
        </w:rPr>
        <w:t>[7]</w:t>
      </w:r>
      <w:r>
        <w:rPr>
          <w:noProof/>
        </w:rPr>
        <w:tab/>
      </w:r>
      <w:r>
        <w:rPr>
          <w:noProof/>
        </w:rPr>
        <w:fldChar w:fldCharType="begin"/>
      </w:r>
      <w:r>
        <w:rPr>
          <w:noProof/>
        </w:rPr>
        <w:instrText xml:space="preserve"> PAGEREF _Toc338685905 \h </w:instrText>
      </w:r>
      <w:r>
        <w:rPr>
          <w:noProof/>
        </w:rPr>
      </w:r>
      <w:r>
        <w:rPr>
          <w:noProof/>
        </w:rPr>
        <w:fldChar w:fldCharType="separate"/>
      </w:r>
      <w:r>
        <w:rPr>
          <w:noProof/>
        </w:rPr>
        <w:t>14</w:t>
      </w:r>
      <w:r>
        <w:rPr>
          <w:noProof/>
        </w:rPr>
        <w:fldChar w:fldCharType="end"/>
      </w:r>
    </w:p>
    <w:p w14:paraId="1451F8BD"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C24157">
        <w:rPr>
          <w:noProof/>
        </w:rPr>
        <w:t>Table 4: Morphological Chart for Design 2.</w:t>
      </w:r>
      <w:r w:rsidRPr="00C24157">
        <w:rPr>
          <w:noProof/>
          <w:vertAlign w:val="superscript"/>
        </w:rPr>
        <w:t>[7]</w:t>
      </w:r>
      <w:r>
        <w:rPr>
          <w:noProof/>
        </w:rPr>
        <w:tab/>
      </w:r>
      <w:r>
        <w:rPr>
          <w:noProof/>
        </w:rPr>
        <w:fldChar w:fldCharType="begin"/>
      </w:r>
      <w:r>
        <w:rPr>
          <w:noProof/>
        </w:rPr>
        <w:instrText xml:space="preserve"> PAGEREF _Toc338685906 \h </w:instrText>
      </w:r>
      <w:r>
        <w:rPr>
          <w:noProof/>
        </w:rPr>
      </w:r>
      <w:r>
        <w:rPr>
          <w:noProof/>
        </w:rPr>
        <w:fldChar w:fldCharType="separate"/>
      </w:r>
      <w:r>
        <w:rPr>
          <w:noProof/>
        </w:rPr>
        <w:t>15</w:t>
      </w:r>
      <w:r>
        <w:rPr>
          <w:noProof/>
        </w:rPr>
        <w:fldChar w:fldCharType="end"/>
      </w:r>
    </w:p>
    <w:p w14:paraId="27C032E5"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C24157">
        <w:rPr>
          <w:noProof/>
        </w:rPr>
        <w:t>Table 5: Morphological Chart for Design 3.</w:t>
      </w:r>
      <w:r w:rsidRPr="00C24157">
        <w:rPr>
          <w:noProof/>
          <w:vertAlign w:val="superscript"/>
        </w:rPr>
        <w:t>[7]</w:t>
      </w:r>
      <w:r>
        <w:rPr>
          <w:noProof/>
        </w:rPr>
        <w:tab/>
      </w:r>
      <w:r>
        <w:rPr>
          <w:noProof/>
        </w:rPr>
        <w:fldChar w:fldCharType="begin"/>
      </w:r>
      <w:r>
        <w:rPr>
          <w:noProof/>
        </w:rPr>
        <w:instrText xml:space="preserve"> PAGEREF _Toc338685907 \h </w:instrText>
      </w:r>
      <w:r>
        <w:rPr>
          <w:noProof/>
        </w:rPr>
      </w:r>
      <w:r>
        <w:rPr>
          <w:noProof/>
        </w:rPr>
        <w:fldChar w:fldCharType="separate"/>
      </w:r>
      <w:r>
        <w:rPr>
          <w:noProof/>
        </w:rPr>
        <w:t>16</w:t>
      </w:r>
      <w:r>
        <w:rPr>
          <w:noProof/>
        </w:rPr>
        <w:fldChar w:fldCharType="end"/>
      </w:r>
    </w:p>
    <w:p w14:paraId="136D3291" w14:textId="77777777" w:rsidR="00CD25B7" w:rsidRDefault="00CD25B7">
      <w:pPr>
        <w:pStyle w:val="TableofFigures"/>
        <w:tabs>
          <w:tab w:val="right" w:leader="dot" w:pos="9350"/>
        </w:tabs>
        <w:rPr>
          <w:rFonts w:asciiTheme="minorHAnsi" w:eastAsiaTheme="minorEastAsia" w:hAnsiTheme="minorHAnsi" w:cstheme="minorBidi"/>
          <w:noProof/>
          <w:lang w:eastAsia="ja-JP"/>
        </w:rPr>
      </w:pPr>
      <w:r w:rsidRPr="00C24157">
        <w:rPr>
          <w:noProof/>
        </w:rPr>
        <w:t xml:space="preserve">Table 6: </w:t>
      </w:r>
      <w:r w:rsidRPr="00C24157">
        <w:rPr>
          <w:rFonts w:eastAsiaTheme="minorEastAsia"/>
          <w:noProof/>
        </w:rPr>
        <w:t>Decision matrix. +1 (better), 0 (same), -1 (worse). Secondary check through CI’s</w:t>
      </w:r>
      <w:r w:rsidRPr="00C24157">
        <w:rPr>
          <w:noProof/>
        </w:rPr>
        <w:t>.</w:t>
      </w:r>
      <w:r w:rsidRPr="00C24157">
        <w:rPr>
          <w:noProof/>
          <w:vertAlign w:val="superscript"/>
        </w:rPr>
        <w:t>[7]</w:t>
      </w:r>
      <w:r>
        <w:rPr>
          <w:noProof/>
        </w:rPr>
        <w:tab/>
      </w:r>
      <w:r>
        <w:rPr>
          <w:noProof/>
        </w:rPr>
        <w:fldChar w:fldCharType="begin"/>
      </w:r>
      <w:r>
        <w:rPr>
          <w:noProof/>
        </w:rPr>
        <w:instrText xml:space="preserve"> PAGEREF _Toc338685908 \h </w:instrText>
      </w:r>
      <w:r>
        <w:rPr>
          <w:noProof/>
        </w:rPr>
      </w:r>
      <w:r>
        <w:rPr>
          <w:noProof/>
        </w:rPr>
        <w:fldChar w:fldCharType="separate"/>
      </w:r>
      <w:r>
        <w:rPr>
          <w:noProof/>
        </w:rPr>
        <w:t>18</w:t>
      </w:r>
      <w:r>
        <w:rPr>
          <w:noProof/>
        </w:rPr>
        <w:fldChar w:fldCharType="end"/>
      </w:r>
    </w:p>
    <w:p w14:paraId="6333D0E9" w14:textId="77777777" w:rsidR="00F26D74" w:rsidRPr="00F26D74" w:rsidRDefault="007D5961" w:rsidP="00F26D74">
      <w:r>
        <w:fldChar w:fldCharType="end"/>
      </w:r>
    </w:p>
    <w:p w14:paraId="55E26F28" w14:textId="77777777" w:rsidR="00F26D74" w:rsidRPr="00F26D74" w:rsidRDefault="00F26D74" w:rsidP="00F26D74">
      <w:pPr>
        <w:pStyle w:val="Heading1"/>
        <w:numPr>
          <w:ilvl w:val="0"/>
          <w:numId w:val="0"/>
        </w:numPr>
        <w:ind w:left="360" w:hanging="360"/>
        <w:rPr>
          <w:rStyle w:val="Strong"/>
          <w:rFonts w:ascii="Times New Roman" w:hAnsi="Times New Roman" w:cs="Times New Roman"/>
        </w:rPr>
      </w:pPr>
      <w:bookmarkStart w:id="2" w:name="_Toc338685550"/>
      <w:r w:rsidRPr="00F26D74">
        <w:rPr>
          <w:rStyle w:val="IntenseEmphasis"/>
          <w:rFonts w:ascii="Times New Roman" w:hAnsi="Times New Roman" w:cs="Times New Roman"/>
          <w:b w:val="0"/>
          <w:bCs w:val="0"/>
          <w:i w:val="0"/>
          <w:iCs w:val="0"/>
          <w:color w:val="auto"/>
        </w:rPr>
        <w:lastRenderedPageBreak/>
        <w:t>ABSTRACT</w:t>
      </w:r>
      <w:bookmarkEnd w:id="2"/>
    </w:p>
    <w:p w14:paraId="185D8EE9" w14:textId="77777777" w:rsidR="00F232FE" w:rsidRPr="00F232FE" w:rsidRDefault="00F232FE" w:rsidP="00F232FE">
      <w:pPr>
        <w:spacing w:after="0"/>
        <w:rPr>
          <w:rFonts w:eastAsiaTheme="minorEastAsia"/>
        </w:rPr>
      </w:pPr>
      <w:r w:rsidRPr="00F232FE">
        <w:rPr>
          <w:rFonts w:eastAsiaTheme="minorEastAsia"/>
        </w:rPr>
        <w:t>Sea target training systems provides maritime target systems for all branches of law enforcement, homeland security and the military. Jason Knowles, the CEO of Sea Target Training Systems, LLC has requested our services to possibly redesign, improve and/or optimize the turning system on one of his upcoming base maritime target models. His specific needs for this remotely controlled target system are a user-friendly interface, Wi-Fi and mobile app controlled program and durable hardware for in service conditions. His goal is to introduce a state of the art training device that will revolutionize the maritime training curriculum with a highly realistic simulation feature.  The team has generated three preliminary concept designs each meeting the customer’s needs and requests. Through the use of several design methods a final prototype design has been selected for initial design analysis and testing.</w:t>
      </w:r>
    </w:p>
    <w:p w14:paraId="2B57AF50" w14:textId="77777777" w:rsidR="00F26D74" w:rsidRPr="00F26D74" w:rsidRDefault="00F26D74" w:rsidP="00F26D74"/>
    <w:p w14:paraId="5DED4A48" w14:textId="77777777" w:rsidR="00F26D74" w:rsidRPr="00F26D74" w:rsidRDefault="00F26D74" w:rsidP="00F26D74"/>
    <w:p w14:paraId="73478B2A" w14:textId="77777777" w:rsidR="00F26D74" w:rsidRPr="00F26D74" w:rsidRDefault="00F26D74" w:rsidP="00F26D74"/>
    <w:p w14:paraId="1AB2B063" w14:textId="77777777" w:rsidR="00F26D74" w:rsidRPr="00F26D74" w:rsidRDefault="00F26D74" w:rsidP="00F26D74"/>
    <w:p w14:paraId="54258F9E" w14:textId="77777777" w:rsidR="00F26D74" w:rsidRPr="00F26D74" w:rsidRDefault="00F26D74" w:rsidP="00F26D74">
      <w:pPr>
        <w:pStyle w:val="Heading1"/>
        <w:numPr>
          <w:ilvl w:val="0"/>
          <w:numId w:val="0"/>
        </w:numPr>
        <w:ind w:left="360" w:hanging="360"/>
        <w:rPr>
          <w:rFonts w:ascii="Times New Roman" w:hAnsi="Times New Roman" w:cs="Times New Roman"/>
          <w:szCs w:val="40"/>
        </w:rPr>
      </w:pPr>
      <w:bookmarkStart w:id="3" w:name="_Toc338685551"/>
      <w:r w:rsidRPr="00F26D74">
        <w:rPr>
          <w:rFonts w:ascii="Times New Roman" w:hAnsi="Times New Roman" w:cs="Times New Roman"/>
          <w:szCs w:val="40"/>
        </w:rPr>
        <w:lastRenderedPageBreak/>
        <w:t>ACKNOWLEDGMENTS</w:t>
      </w:r>
      <w:bookmarkEnd w:id="3"/>
    </w:p>
    <w:p w14:paraId="40038F71" w14:textId="77777777" w:rsidR="00F26D74" w:rsidRDefault="00F26D74" w:rsidP="00F26D74">
      <w:pPr>
        <w:rPr>
          <w:rFonts w:eastAsiaTheme="minorEastAsia"/>
        </w:rPr>
      </w:pPr>
      <w:r w:rsidRPr="00F26D74">
        <w:rPr>
          <w:rFonts w:eastAsiaTheme="minorEastAsia"/>
          <w:color w:val="000000"/>
        </w:rPr>
        <w:t>Group 21 would like to thank Jason Knowles, CEO of Sea Target Training Systems for his sponsorship of our project. His help and availability have been encouraging. Thank you for providing a prototype to Group 21 early within the semester.</w:t>
      </w:r>
    </w:p>
    <w:p w14:paraId="63A2C33B" w14:textId="7651570F" w:rsidR="00F26D74" w:rsidRDefault="00F26D74" w:rsidP="00F26D74">
      <w:pPr>
        <w:rPr>
          <w:rFonts w:eastAsiaTheme="minorEastAsia"/>
          <w:color w:val="000000"/>
        </w:rPr>
      </w:pPr>
      <w:r w:rsidRPr="00F26D74">
        <w:rPr>
          <w:rFonts w:eastAsiaTheme="minorEastAsia"/>
          <w:color w:val="000000"/>
        </w:rPr>
        <w:t xml:space="preserve">Group 21 would like to thank Dr. </w:t>
      </w:r>
      <w:proofErr w:type="spellStart"/>
      <w:r w:rsidRPr="00F26D74">
        <w:rPr>
          <w:rFonts w:eastAsiaTheme="minorEastAsia"/>
          <w:color w:val="000000"/>
        </w:rPr>
        <w:t>Camilo</w:t>
      </w:r>
      <w:proofErr w:type="spellEnd"/>
      <w:r w:rsidRPr="00F26D74">
        <w:rPr>
          <w:rFonts w:eastAsiaTheme="minorEastAsia"/>
          <w:color w:val="000000"/>
        </w:rPr>
        <w:t xml:space="preserve"> Ordonez for advising our project and for giving valuable insight to our project. Dr. Ordonez has been a strong resource for Group 21 in preparation for the mid-term presentation as well as asking important technical questions.</w:t>
      </w:r>
      <w:r w:rsidR="004022D0">
        <w:rPr>
          <w:rFonts w:eastAsiaTheme="minorEastAsia"/>
          <w:color w:val="000000"/>
        </w:rPr>
        <w:t xml:space="preserve"> In addition, we would like to give a special thanks to Dr. </w:t>
      </w:r>
      <w:proofErr w:type="spellStart"/>
      <w:r w:rsidR="004022D0">
        <w:rPr>
          <w:rFonts w:eastAsiaTheme="minorEastAsia"/>
          <w:color w:val="000000"/>
        </w:rPr>
        <w:t>Jerris</w:t>
      </w:r>
      <w:proofErr w:type="spellEnd"/>
      <w:r w:rsidR="004022D0">
        <w:rPr>
          <w:rFonts w:eastAsiaTheme="minorEastAsia"/>
          <w:color w:val="000000"/>
        </w:rPr>
        <w:t xml:space="preserve"> Hooker from the Electrical and Computer Engineering department for providing wonderful support in the software and electronics portion of the project.</w:t>
      </w:r>
    </w:p>
    <w:p w14:paraId="75A8909F" w14:textId="77777777" w:rsidR="003562F6" w:rsidRDefault="00F26D74" w:rsidP="00F26D74">
      <w:pPr>
        <w:rPr>
          <w:color w:val="000000"/>
        </w:rPr>
      </w:pPr>
      <w:r w:rsidRPr="00F26D74">
        <w:rPr>
          <w:color w:val="000000"/>
        </w:rPr>
        <w:t xml:space="preserve">Group 21 would like to thank the Mechanical Engineering Department of the College of Engineering for providing opportunities such as this project and for providing helpful course </w:t>
      </w:r>
      <w:proofErr w:type="gramStart"/>
      <w:r w:rsidRPr="00F26D74">
        <w:rPr>
          <w:color w:val="000000"/>
        </w:rPr>
        <w:t>material to guide Group 21 in our progress.</w:t>
      </w:r>
      <w:proofErr w:type="gramEnd"/>
    </w:p>
    <w:p w14:paraId="5EC11F6E" w14:textId="77777777" w:rsidR="003562F6" w:rsidRDefault="003562F6" w:rsidP="00F26D74">
      <w:pPr>
        <w:rPr>
          <w:color w:val="000000"/>
        </w:rPr>
      </w:pPr>
    </w:p>
    <w:p w14:paraId="31DFA457" w14:textId="77777777" w:rsidR="003562F6" w:rsidRDefault="003562F6" w:rsidP="00F26D74">
      <w:pPr>
        <w:rPr>
          <w:color w:val="000000"/>
        </w:rPr>
        <w:sectPr w:rsidR="003562F6" w:rsidSect="003562F6">
          <w:headerReference w:type="default" r:id="rId12"/>
          <w:footerReference w:type="default" r:id="rId13"/>
          <w:pgSz w:w="12240" w:h="15840"/>
          <w:pgMar w:top="1440" w:right="1440" w:bottom="1440" w:left="1440" w:header="720" w:footer="720" w:gutter="0"/>
          <w:pgNumType w:fmt="lowerRoman" w:start="2"/>
          <w:cols w:space="720"/>
          <w:docGrid w:linePitch="360"/>
        </w:sectPr>
      </w:pPr>
    </w:p>
    <w:p w14:paraId="76289ED3" w14:textId="0946A159" w:rsidR="00F26D74" w:rsidRPr="00F26D74" w:rsidRDefault="00F26D74" w:rsidP="00F26D74">
      <w:pPr>
        <w:rPr>
          <w:rFonts w:eastAsiaTheme="minorEastAsia"/>
        </w:rPr>
      </w:pPr>
    </w:p>
    <w:p w14:paraId="0F61F02E" w14:textId="59E54CEC" w:rsidR="009D522E" w:rsidRPr="00F26D74" w:rsidRDefault="00D34ABC" w:rsidP="00D34ABC">
      <w:pPr>
        <w:pStyle w:val="Heading1"/>
        <w:numPr>
          <w:ilvl w:val="0"/>
          <w:numId w:val="6"/>
        </w:numPr>
        <w:rPr>
          <w:rFonts w:ascii="Times New Roman" w:hAnsi="Times New Roman" w:cs="Times New Roman"/>
        </w:rPr>
      </w:pPr>
      <w:r>
        <w:rPr>
          <w:rFonts w:ascii="Times New Roman" w:hAnsi="Times New Roman" w:cs="Times New Roman"/>
        </w:rPr>
        <w:lastRenderedPageBreak/>
        <w:t xml:space="preserve"> </w:t>
      </w:r>
      <w:bookmarkStart w:id="4" w:name="_Toc338685552"/>
      <w:r w:rsidR="009D522E" w:rsidRPr="00F26D74">
        <w:rPr>
          <w:rFonts w:ascii="Times New Roman" w:hAnsi="Times New Roman" w:cs="Times New Roman"/>
        </w:rPr>
        <w:t>Introduction</w:t>
      </w:r>
      <w:bookmarkEnd w:id="4"/>
    </w:p>
    <w:p w14:paraId="3B47BB00" w14:textId="77777777" w:rsidR="009D522E" w:rsidRPr="00F26D74" w:rsidRDefault="009D522E" w:rsidP="00F26D74">
      <w:pPr>
        <w:rPr>
          <w:rFonts w:eastAsiaTheme="minorEastAsia"/>
        </w:rPr>
      </w:pPr>
      <w:r w:rsidRPr="00F26D74">
        <w:rPr>
          <w:rFonts w:eastAsiaTheme="minorEastAsia"/>
          <w:color w:val="3E382B"/>
        </w:rPr>
        <w:t>Firearm training has always been an important focus on police and military training processes. This creates a large market for advancements in training technologies. Group 21 has been brought on board a business venture that will aim to further these advancements. Group 21 has been tasked by their sponsor to redesign and improve this unique target system while accounting for the important constraints and objectives developed through their partnership and</w:t>
      </w:r>
      <w:r w:rsidRPr="00F26D74">
        <w:rPr>
          <w:rFonts w:eastAsiaTheme="minorEastAsia"/>
        </w:rPr>
        <w:t xml:space="preserve"> </w:t>
      </w:r>
      <w:r w:rsidRPr="00F26D74">
        <w:rPr>
          <w:rFonts w:eastAsiaTheme="minorEastAsia"/>
          <w:color w:val="3E382B"/>
        </w:rPr>
        <w:t>discussions with the sponsor. Jason Knowles, CEO of Hard Target Security Group and Sea Target Systems, LLC, is a special agent for the Florida Department of Law Enforcement. He’s done service with the Tallahassee Police Department and while with the USMC Scout Snipers, he was in charge of special ops and marksmanship training. His main theme in marksmanship training was physiological applications, meaning aiming while under stressed conditions. He realized that this was an important concept when training since in times of need, one has to be able to shoot accurately by instinct and automatic body function. While considering this concept, he realized</w:t>
      </w:r>
      <w:r w:rsidRPr="00F26D74">
        <w:rPr>
          <w:rFonts w:eastAsiaTheme="minorEastAsia"/>
        </w:rPr>
        <w:t xml:space="preserve"> </w:t>
      </w:r>
      <w:r w:rsidRPr="00F26D74">
        <w:rPr>
          <w:rFonts w:eastAsiaTheme="minorEastAsia"/>
          <w:color w:val="3E382B"/>
        </w:rPr>
        <w:t>an opportunity for optimal heuristic training: maritime training. By being able to train accuracy while standing in a vessel with factors such as wind, unstable grounding and moving targets, maritime training can be the solution to effective law enforcement and military weapons training. To this date, there is no maritime training program that is available to both law enforcement and the military. With this in mind, he started Sea Target Systems, LLC and began designing the first sea target system.</w:t>
      </w:r>
    </w:p>
    <w:p w14:paraId="49DDC1DF" w14:textId="77777777" w:rsidR="009D522E" w:rsidRPr="00F26D74" w:rsidRDefault="009D522E" w:rsidP="009D522E">
      <w:pPr>
        <w:spacing w:after="0"/>
        <w:rPr>
          <w:rFonts w:eastAsiaTheme="minorEastAsia"/>
        </w:rPr>
      </w:pPr>
      <w:r w:rsidRPr="00F26D74">
        <w:rPr>
          <w:rFonts w:eastAsiaTheme="minorEastAsia"/>
          <w:color w:val="3E382B"/>
        </w:rPr>
        <w:t xml:space="preserve">This report will walk through each step of the engineering design process that Group 21 has accomplished up until now as well as mention plans for accomplishing future goals. First, Group 21 addressed the project definition, where the need is defined and background research is done. Through this research, Group 21 learned that the idea of a maritime turning target system is a very unique and original idea. Because of this, our sponsor has made an important point for all group members and involved parties to sign a non-disclosure agreement to maintain privacy of this product information. The biggest concern of the sponsor was the team webpage. All documentation for this project that would usually be promptly posted to the web page upon completion will first </w:t>
      </w:r>
      <w:proofErr w:type="gramStart"/>
      <w:r w:rsidRPr="00F26D74">
        <w:rPr>
          <w:rFonts w:eastAsiaTheme="minorEastAsia"/>
          <w:color w:val="3E382B"/>
        </w:rPr>
        <w:t>be</w:t>
      </w:r>
      <w:proofErr w:type="gramEnd"/>
      <w:r w:rsidRPr="00F26D74">
        <w:rPr>
          <w:rFonts w:eastAsiaTheme="minorEastAsia"/>
          <w:color w:val="3E382B"/>
        </w:rPr>
        <w:t xml:space="preserve"> confirmed through the sponsor. The sponsor holds the right to stop any product-based information from being posted to the web page as he sees needed. </w:t>
      </w:r>
    </w:p>
    <w:p w14:paraId="5B635DCE" w14:textId="77777777" w:rsidR="00C32A50" w:rsidRPr="00F26D74" w:rsidRDefault="009D522E" w:rsidP="009D522E">
      <w:pPr>
        <w:spacing w:after="0"/>
        <w:jc w:val="left"/>
        <w:rPr>
          <w:color w:val="3E382B"/>
        </w:rPr>
      </w:pPr>
      <w:r w:rsidRPr="00F26D74">
        <w:rPr>
          <w:color w:val="3E382B"/>
        </w:rPr>
        <w:lastRenderedPageBreak/>
        <w:t>At this time, Group 21 has created three preliminary designs and has chosen the best design based on the research done in the project definition. This preliminary design is subject to re-designs and is a working model of what Group 21 wants to accomplish with this project.</w:t>
      </w:r>
    </w:p>
    <w:p w14:paraId="0E1280DB" w14:textId="672E269D" w:rsidR="009D522E" w:rsidRPr="00D34ABC" w:rsidRDefault="00D34ABC" w:rsidP="00D34ABC">
      <w:pPr>
        <w:pStyle w:val="ListParagraph"/>
        <w:numPr>
          <w:ilvl w:val="0"/>
          <w:numId w:val="6"/>
        </w:numPr>
        <w:spacing w:before="240"/>
        <w:jc w:val="center"/>
        <w:rPr>
          <w:sz w:val="40"/>
          <w:szCs w:val="40"/>
        </w:rPr>
      </w:pPr>
      <w:r>
        <w:rPr>
          <w:sz w:val="40"/>
          <w:szCs w:val="40"/>
        </w:rPr>
        <w:t xml:space="preserve"> </w:t>
      </w:r>
      <w:r w:rsidR="009D522E" w:rsidRPr="00D34ABC">
        <w:rPr>
          <w:sz w:val="40"/>
          <w:szCs w:val="40"/>
        </w:rPr>
        <w:t>Project Definition</w:t>
      </w:r>
    </w:p>
    <w:p w14:paraId="76E5FCF0" w14:textId="77777777" w:rsidR="009D522E" w:rsidRDefault="009D522E" w:rsidP="00C23581">
      <w:pPr>
        <w:spacing w:after="0"/>
        <w:rPr>
          <w:rFonts w:eastAsiaTheme="minorEastAsia"/>
        </w:rPr>
      </w:pPr>
      <w:r w:rsidRPr="00F26D74">
        <w:rPr>
          <w:rFonts w:eastAsiaTheme="minorEastAsia"/>
          <w:color w:val="000000"/>
        </w:rPr>
        <w:t>The project that Group 21 has been tasked with is to take an existing maritime turning target system prototype, developed by the sponsor, and make the changes that are necessary to turn this prototype into a marketable product. This target system is equipped with a turning mechanism that controls the motion of the targets. Figure 1 shows the prototype that the sp</w:t>
      </w:r>
      <w:r w:rsidR="006B3FEC">
        <w:rPr>
          <w:rFonts w:eastAsiaTheme="minorEastAsia"/>
          <w:color w:val="000000"/>
        </w:rPr>
        <w:t>onsor has provided to Group 21.</w:t>
      </w:r>
    </w:p>
    <w:p w14:paraId="702589E8" w14:textId="77777777" w:rsidR="00C23581" w:rsidRPr="00C23581" w:rsidRDefault="00C23581" w:rsidP="00C23581">
      <w:pPr>
        <w:spacing w:after="0"/>
        <w:rPr>
          <w:rFonts w:eastAsiaTheme="minorEastAsia"/>
        </w:rPr>
      </w:pPr>
    </w:p>
    <w:p w14:paraId="6B2879E5" w14:textId="77777777" w:rsidR="00C23581" w:rsidRDefault="00C23581" w:rsidP="00C23581">
      <w:pPr>
        <w:spacing w:after="0"/>
        <w:rPr>
          <w:noProof/>
        </w:rPr>
      </w:pPr>
      <w:r w:rsidRPr="00C23581">
        <w:rPr>
          <w:noProof/>
        </w:rPr>
        <w:drawing>
          <wp:inline distT="0" distB="0" distL="0" distR="0" wp14:anchorId="46B061AE" wp14:editId="77A038BC">
            <wp:extent cx="2896235" cy="1828800"/>
            <wp:effectExtent l="0" t="0" r="0" b="0"/>
            <wp:docPr id="19463" name="Content Placeholder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3" name="Content Placeholder 14"/>
                    <pic:cNvPicPr>
                      <a:picLocks noGrp="1" noChangeAspect="1"/>
                    </pic:cNvPicPr>
                  </pic:nvPicPr>
                  <pic:blipFill rotWithShape="1">
                    <a:blip r:embed="rId14">
                      <a:extLst>
                        <a:ext uri="{28A0092B-C50C-407E-A947-70E740481C1C}">
                          <a14:useLocalDpi xmlns:a14="http://schemas.microsoft.com/office/drawing/2010/main" val="0"/>
                        </a:ext>
                      </a:extLst>
                    </a:blip>
                    <a:srcRect t="12167" b="3596"/>
                    <a:stretch/>
                  </pic:blipFill>
                  <pic:spPr bwMode="auto">
                    <a:xfrm>
                      <a:off x="0" y="0"/>
                      <a:ext cx="2897745" cy="1829753"/>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r>
        <w:rPr>
          <w:noProof/>
        </w:rPr>
        <w:t xml:space="preserve"> </w:t>
      </w:r>
      <w:r w:rsidRPr="00C23581">
        <w:rPr>
          <w:noProof/>
        </w:rPr>
        <w:drawing>
          <wp:inline distT="0" distB="0" distL="0" distR="0" wp14:anchorId="58AD6D0C" wp14:editId="1216A1DE">
            <wp:extent cx="2909454" cy="1814461"/>
            <wp:effectExtent l="0" t="0" r="5715" b="0"/>
            <wp:docPr id="19464" name="Content Placeholder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4" name="Content Placeholder 23"/>
                    <pic:cNvPicPr>
                      <a:picLocks noGrp="1" noChangeAspect="1"/>
                    </pic:cNvPicPr>
                  </pic:nvPicPr>
                  <pic:blipFill rotWithShape="1">
                    <a:blip r:embed="rId15">
                      <a:extLst>
                        <a:ext uri="{28A0092B-C50C-407E-A947-70E740481C1C}">
                          <a14:useLocalDpi xmlns:a14="http://schemas.microsoft.com/office/drawing/2010/main" val="0"/>
                        </a:ext>
                      </a:extLst>
                    </a:blip>
                    <a:srcRect t="46115" b="3115"/>
                    <a:stretch/>
                  </pic:blipFill>
                  <pic:spPr bwMode="auto">
                    <a:xfrm>
                      <a:off x="0" y="0"/>
                      <a:ext cx="2909487" cy="1814482"/>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0AD946B2" w14:textId="77777777" w:rsidR="00C23581" w:rsidRPr="00C23581" w:rsidRDefault="00C23581" w:rsidP="00C23581">
      <w:pPr>
        <w:pStyle w:val="Caption"/>
        <w:spacing w:after="480"/>
        <w:jc w:val="center"/>
        <w:rPr>
          <w:b w:val="0"/>
          <w:color w:val="auto"/>
          <w:sz w:val="22"/>
          <w:szCs w:val="22"/>
        </w:rPr>
      </w:pPr>
      <w:bookmarkStart w:id="5" w:name="_Toc338668367"/>
      <w:bookmarkStart w:id="6" w:name="_Toc338685945"/>
      <w:r w:rsidRPr="00C23581">
        <w:rPr>
          <w:color w:val="auto"/>
          <w:sz w:val="22"/>
          <w:szCs w:val="22"/>
        </w:rPr>
        <w:t xml:space="preserve">Figure </w:t>
      </w:r>
      <w:r w:rsidRPr="00C23581">
        <w:rPr>
          <w:color w:val="auto"/>
          <w:sz w:val="22"/>
          <w:szCs w:val="22"/>
        </w:rPr>
        <w:fldChar w:fldCharType="begin"/>
      </w:r>
      <w:r w:rsidRPr="00C23581">
        <w:rPr>
          <w:color w:val="auto"/>
          <w:sz w:val="22"/>
          <w:szCs w:val="22"/>
        </w:rPr>
        <w:instrText xml:space="preserve"> SEQ Figure \* ARABIC </w:instrText>
      </w:r>
      <w:r w:rsidRPr="00C23581">
        <w:rPr>
          <w:color w:val="auto"/>
          <w:sz w:val="22"/>
          <w:szCs w:val="22"/>
        </w:rPr>
        <w:fldChar w:fldCharType="separate"/>
      </w:r>
      <w:r w:rsidR="006F2A1A">
        <w:rPr>
          <w:noProof/>
          <w:color w:val="auto"/>
          <w:sz w:val="22"/>
          <w:szCs w:val="22"/>
        </w:rPr>
        <w:t>1</w:t>
      </w:r>
      <w:r w:rsidRPr="00C23581">
        <w:rPr>
          <w:color w:val="auto"/>
          <w:sz w:val="22"/>
          <w:szCs w:val="22"/>
        </w:rPr>
        <w:fldChar w:fldCharType="end"/>
      </w:r>
      <w:r w:rsidRPr="00C23581">
        <w:rPr>
          <w:color w:val="auto"/>
          <w:sz w:val="22"/>
          <w:szCs w:val="22"/>
        </w:rPr>
        <w:t xml:space="preserve">: </w:t>
      </w:r>
      <w:r w:rsidRPr="00C23581">
        <w:rPr>
          <w:b w:val="0"/>
          <w:color w:val="auto"/>
          <w:sz w:val="22"/>
          <w:szCs w:val="22"/>
        </w:rPr>
        <w:t>The prototype of the Odyssey model provided by the sponsor</w:t>
      </w:r>
      <w:bookmarkEnd w:id="5"/>
      <w:bookmarkEnd w:id="6"/>
    </w:p>
    <w:p w14:paraId="4C79E1EC" w14:textId="2E4E06F4" w:rsidR="009D522E" w:rsidRPr="00F26D74" w:rsidRDefault="006B3FEC" w:rsidP="009D522E">
      <w:pPr>
        <w:spacing w:after="0"/>
        <w:rPr>
          <w:rFonts w:eastAsiaTheme="minorEastAsia"/>
        </w:rPr>
      </w:pPr>
      <w:r>
        <w:rPr>
          <w:rFonts w:eastAsiaTheme="minorEastAsia"/>
          <w:color w:val="000000"/>
        </w:rPr>
        <w:t xml:space="preserve">The left picture shows the full prototype, which is in Group 21s’ possession. The system is comprised of four main subsystems. The first being the two black floatation devices attached to the bottom of the system. Second is the orange aluminum </w:t>
      </w:r>
      <w:proofErr w:type="gramStart"/>
      <w:r>
        <w:rPr>
          <w:rFonts w:eastAsiaTheme="minorEastAsia"/>
          <w:color w:val="000000"/>
        </w:rPr>
        <w:t>flame, which provide</w:t>
      </w:r>
      <w:proofErr w:type="gramEnd"/>
      <w:r>
        <w:rPr>
          <w:rFonts w:eastAsiaTheme="minorEastAsia"/>
          <w:color w:val="000000"/>
        </w:rPr>
        <w:t xml:space="preserve"> structural integrity to the system as well as a hanging option for the targets. Third is the orange aluminum turning target mechanism, which is attached to the bottom of the flame with two small </w:t>
      </w:r>
      <w:proofErr w:type="gramStart"/>
      <w:r>
        <w:rPr>
          <w:rFonts w:eastAsiaTheme="minorEastAsia"/>
          <w:color w:val="000000"/>
        </w:rPr>
        <w:t>pins.</w:t>
      </w:r>
      <w:proofErr w:type="gramEnd"/>
      <w:r>
        <w:rPr>
          <w:rFonts w:eastAsiaTheme="minorEastAsia"/>
          <w:color w:val="000000"/>
        </w:rPr>
        <w:t xml:space="preserve"> Finally final main component is the actual targets. The right picture is focused in on the scope of the project, which is the turning mechanism of the target system. </w:t>
      </w:r>
      <w:r w:rsidR="009D522E" w:rsidRPr="00F26D74">
        <w:rPr>
          <w:rFonts w:eastAsiaTheme="minorEastAsia"/>
          <w:color w:val="000000"/>
        </w:rPr>
        <w:t xml:space="preserve">Currently, the design of the turning target is mechanically </w:t>
      </w:r>
      <w:r>
        <w:rPr>
          <w:rFonts w:eastAsiaTheme="minorEastAsia"/>
          <w:color w:val="000000"/>
        </w:rPr>
        <w:t xml:space="preserve">flawed </w:t>
      </w:r>
      <w:r w:rsidR="009D522E" w:rsidRPr="00F26D74">
        <w:rPr>
          <w:rFonts w:eastAsiaTheme="minorEastAsia"/>
          <w:color w:val="000000"/>
        </w:rPr>
        <w:t xml:space="preserve">and electronically outdated. Group 21 will be </w:t>
      </w:r>
      <w:r w:rsidR="00C23581" w:rsidRPr="00F26D74">
        <w:rPr>
          <w:rFonts w:eastAsiaTheme="minorEastAsia"/>
          <w:color w:val="000000"/>
        </w:rPr>
        <w:t>focused</w:t>
      </w:r>
      <w:r w:rsidR="009D522E" w:rsidRPr="00F26D74">
        <w:rPr>
          <w:rFonts w:eastAsiaTheme="minorEastAsia"/>
          <w:color w:val="000000"/>
        </w:rPr>
        <w:t xml:space="preserve"> on th</w:t>
      </w:r>
      <w:r>
        <w:rPr>
          <w:rFonts w:eastAsiaTheme="minorEastAsia"/>
          <w:color w:val="000000"/>
        </w:rPr>
        <w:t>e improvement of this mechanism. Improv</w:t>
      </w:r>
      <w:r w:rsidR="000E2570">
        <w:rPr>
          <w:rFonts w:eastAsiaTheme="minorEastAsia"/>
          <w:color w:val="000000"/>
        </w:rPr>
        <w:t>ements to any other subsystem are</w:t>
      </w:r>
      <w:r>
        <w:rPr>
          <w:rFonts w:eastAsiaTheme="minorEastAsia"/>
          <w:color w:val="000000"/>
        </w:rPr>
        <w:t xml:space="preserve"> possible with </w:t>
      </w:r>
      <w:r w:rsidR="000B63BA">
        <w:rPr>
          <w:rFonts w:eastAsiaTheme="minorEastAsia"/>
          <w:color w:val="000000"/>
        </w:rPr>
        <w:t>approval from the sponsor but are</w:t>
      </w:r>
      <w:r>
        <w:rPr>
          <w:rFonts w:eastAsiaTheme="minorEastAsia"/>
          <w:color w:val="000000"/>
        </w:rPr>
        <w:t xml:space="preserve"> currently outside of the project scope.</w:t>
      </w:r>
    </w:p>
    <w:p w14:paraId="7ADCEA9B" w14:textId="77777777" w:rsidR="009D522E" w:rsidRPr="00F26D74" w:rsidRDefault="009D522E" w:rsidP="009D522E">
      <w:pPr>
        <w:spacing w:after="0"/>
      </w:pPr>
      <w:r w:rsidRPr="00F26D74">
        <w:rPr>
          <w:color w:val="000000"/>
        </w:rPr>
        <w:lastRenderedPageBreak/>
        <w:t>As stated in the introduction, there is no product on the market similar to this type of target system and there is a lack in the firearm training industry for realistic training scenarios. This project will help the heuristic</w:t>
      </w:r>
      <w:r w:rsidR="006B3FEC">
        <w:rPr>
          <w:color w:val="000000"/>
        </w:rPr>
        <w:t xml:space="preserve"> training</w:t>
      </w:r>
      <w:r w:rsidRPr="00F26D74">
        <w:rPr>
          <w:color w:val="000000"/>
        </w:rPr>
        <w:t xml:space="preserve"> ability of many police and military personnel through realistic training environments. </w:t>
      </w:r>
    </w:p>
    <w:p w14:paraId="08212E47" w14:textId="77777777" w:rsidR="009D522E" w:rsidRPr="00F26D74" w:rsidRDefault="009D522E" w:rsidP="00F26D74">
      <w:pPr>
        <w:pStyle w:val="Heading2"/>
        <w:spacing w:before="240"/>
        <w:rPr>
          <w:rFonts w:ascii="Times New Roman" w:hAnsi="Times New Roman" w:cs="Times New Roman"/>
          <w:b w:val="0"/>
          <w:color w:val="auto"/>
          <w:sz w:val="36"/>
          <w:szCs w:val="36"/>
        </w:rPr>
      </w:pPr>
      <w:bookmarkStart w:id="7" w:name="_Toc338685553"/>
      <w:r w:rsidRPr="00F26D74">
        <w:rPr>
          <w:rFonts w:ascii="Times New Roman" w:hAnsi="Times New Roman" w:cs="Times New Roman"/>
          <w:b w:val="0"/>
          <w:color w:val="auto"/>
          <w:sz w:val="36"/>
          <w:szCs w:val="36"/>
        </w:rPr>
        <w:t>2.1 Need Statement</w:t>
      </w:r>
      <w:bookmarkEnd w:id="7"/>
    </w:p>
    <w:p w14:paraId="7BF917E8" w14:textId="77777777" w:rsidR="009D522E" w:rsidRPr="00C23581" w:rsidRDefault="009D522E" w:rsidP="00187F94">
      <w:pPr>
        <w:widowControl w:val="0"/>
        <w:autoSpaceDE w:val="0"/>
        <w:autoSpaceDN w:val="0"/>
        <w:adjustRightInd w:val="0"/>
        <w:spacing w:after="240"/>
        <w:rPr>
          <w:rFonts w:eastAsiaTheme="minorEastAsia"/>
        </w:rPr>
      </w:pPr>
      <w:r w:rsidRPr="00C23581">
        <w:rPr>
          <w:rFonts w:eastAsiaTheme="minorEastAsia"/>
        </w:rPr>
        <w:t>Group 21 has developed the following needs statement based on the knowledge that there are advancements to be made in the maritime target training industry:</w:t>
      </w:r>
    </w:p>
    <w:p w14:paraId="1E170F60" w14:textId="77777777" w:rsidR="009D522E" w:rsidRPr="00C23581" w:rsidRDefault="009D522E" w:rsidP="00187F94">
      <w:pPr>
        <w:widowControl w:val="0"/>
        <w:autoSpaceDE w:val="0"/>
        <w:autoSpaceDN w:val="0"/>
        <w:adjustRightInd w:val="0"/>
        <w:spacing w:after="0"/>
        <w:rPr>
          <w:rFonts w:eastAsiaTheme="minorEastAsia"/>
        </w:rPr>
      </w:pPr>
      <w:r w:rsidRPr="00C23581">
        <w:rPr>
          <w:rFonts w:eastAsiaTheme="minorEastAsia"/>
        </w:rPr>
        <w:t>“Maritime sea training targets lack turning features that provide realistic training scenarios.”</w:t>
      </w:r>
    </w:p>
    <w:p w14:paraId="75B5A585" w14:textId="5CA65A0F" w:rsidR="009D522E" w:rsidRPr="00F26D74" w:rsidRDefault="009D522E" w:rsidP="00F26D74">
      <w:pPr>
        <w:pStyle w:val="Heading2"/>
        <w:spacing w:before="240"/>
        <w:rPr>
          <w:rFonts w:ascii="Times New Roman" w:hAnsi="Times New Roman" w:cs="Times New Roman"/>
          <w:b w:val="0"/>
          <w:color w:val="auto"/>
          <w:sz w:val="36"/>
          <w:szCs w:val="36"/>
        </w:rPr>
      </w:pPr>
      <w:bookmarkStart w:id="8" w:name="_Toc338685554"/>
      <w:r w:rsidRPr="00F26D74">
        <w:rPr>
          <w:rFonts w:ascii="Times New Roman" w:hAnsi="Times New Roman" w:cs="Times New Roman"/>
          <w:b w:val="0"/>
          <w:color w:val="auto"/>
          <w:sz w:val="36"/>
          <w:szCs w:val="36"/>
        </w:rPr>
        <w:t>2.2 Background Research</w:t>
      </w:r>
      <w:r w:rsidR="005C7C71">
        <w:rPr>
          <w:rFonts w:ascii="Times New Roman" w:hAnsi="Times New Roman" w:cs="Times New Roman"/>
          <w:b w:val="0"/>
          <w:color w:val="auto"/>
          <w:sz w:val="36"/>
          <w:szCs w:val="36"/>
        </w:rPr>
        <w:t>: Competitors</w:t>
      </w:r>
      <w:bookmarkEnd w:id="8"/>
    </w:p>
    <w:p w14:paraId="549BE2BD" w14:textId="77777777" w:rsidR="00F26D74" w:rsidRDefault="009D522E" w:rsidP="009D522E">
      <w:r w:rsidRPr="00F26D74">
        <w:t>Because there is no product on the market that matches the sea target that Group 21 will be working on, three land bound target systems, which have similar turning features, were research</w:t>
      </w:r>
      <w:r w:rsidR="006B3FEC">
        <w:t>ed</w:t>
      </w:r>
      <w:r w:rsidRPr="00F26D74">
        <w:t xml:space="preserve"> and the findings will be discussed here. </w:t>
      </w:r>
    </w:p>
    <w:p w14:paraId="7B565D93" w14:textId="74D9D0FB" w:rsidR="00187F94" w:rsidRPr="00187F94" w:rsidRDefault="006B3FEC" w:rsidP="009D522E">
      <w:pPr>
        <w:rPr>
          <w:sz w:val="32"/>
          <w:szCs w:val="32"/>
        </w:rPr>
      </w:pPr>
      <w:r w:rsidRPr="00187F94">
        <w:rPr>
          <w:sz w:val="32"/>
          <w:szCs w:val="32"/>
        </w:rPr>
        <w:t xml:space="preserve">2.2.1 </w:t>
      </w:r>
      <w:r w:rsidR="00187F94" w:rsidRPr="00187F94">
        <w:rPr>
          <w:sz w:val="32"/>
          <w:szCs w:val="32"/>
        </w:rPr>
        <w:t>SP Targets</w:t>
      </w:r>
    </w:p>
    <w:p w14:paraId="43ED83F3" w14:textId="73570C7C" w:rsidR="00C40F0B" w:rsidRDefault="00C40F0B" w:rsidP="009D522E">
      <w:r>
        <w:rPr>
          <w:rFonts w:ascii="Helvetica" w:eastAsiaTheme="minorEastAsia" w:hAnsi="Helvetica" w:cs="Helvetica"/>
          <w:noProof/>
        </w:rPr>
        <w:drawing>
          <wp:anchor distT="0" distB="0" distL="114300" distR="114300" simplePos="0" relativeHeight="251660288" behindDoc="0" locked="0" layoutInCell="1" allowOverlap="1" wp14:anchorId="65C29369" wp14:editId="1110332C">
            <wp:simplePos x="0" y="0"/>
            <wp:positionH relativeFrom="column">
              <wp:posOffset>1714500</wp:posOffset>
            </wp:positionH>
            <wp:positionV relativeFrom="paragraph">
              <wp:posOffset>880745</wp:posOffset>
            </wp:positionV>
            <wp:extent cx="2628900" cy="2628900"/>
            <wp:effectExtent l="0" t="0" r="12700" b="1270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D74">
        <w:t>Our first competitor that was research was SP Targets</w:t>
      </w:r>
      <w:r w:rsidR="00187F94">
        <w:t xml:space="preserve"> and their Running Man target model. This product uses many turning aligned in a row to give the shooter a challenge to react to a shoot/ no shoot situation. </w:t>
      </w:r>
      <w:r>
        <w:t xml:space="preserve">Figure 2 shows a row of installed </w:t>
      </w:r>
      <w:proofErr w:type="spellStart"/>
      <w:r>
        <w:t>SPTarget</w:t>
      </w:r>
      <w:proofErr w:type="spellEnd"/>
      <w:r>
        <w:t xml:space="preserve"> Running man model.</w:t>
      </w:r>
    </w:p>
    <w:p w14:paraId="363996FB" w14:textId="42167A1A" w:rsidR="00C40F0B" w:rsidRDefault="00C40F0B" w:rsidP="009D522E"/>
    <w:p w14:paraId="70F50936" w14:textId="51CCEAC6" w:rsidR="00C40F0B" w:rsidRDefault="00C40F0B" w:rsidP="009D522E"/>
    <w:p w14:paraId="3D5780BA" w14:textId="77777777" w:rsidR="00C40F0B" w:rsidRDefault="00C40F0B" w:rsidP="009D522E"/>
    <w:p w14:paraId="60F22E65" w14:textId="77777777" w:rsidR="00C40F0B" w:rsidRDefault="00C40F0B" w:rsidP="009D522E"/>
    <w:p w14:paraId="45EAB5D4" w14:textId="77777777" w:rsidR="00C40F0B" w:rsidRDefault="00C40F0B" w:rsidP="009D522E"/>
    <w:p w14:paraId="584E5763" w14:textId="77777777" w:rsidR="00C40F0B" w:rsidRDefault="00C40F0B" w:rsidP="009D522E"/>
    <w:p w14:paraId="507B54D8" w14:textId="77777777" w:rsidR="00C40F0B" w:rsidRDefault="00C40F0B" w:rsidP="009D522E"/>
    <w:p w14:paraId="24B285A2" w14:textId="77777777" w:rsidR="00C40F0B" w:rsidRDefault="00C40F0B" w:rsidP="00C40F0B">
      <w:pPr>
        <w:pStyle w:val="Caption"/>
        <w:jc w:val="center"/>
        <w:rPr>
          <w:color w:val="auto"/>
          <w:sz w:val="22"/>
          <w:szCs w:val="22"/>
        </w:rPr>
      </w:pPr>
    </w:p>
    <w:p w14:paraId="7063EDF8" w14:textId="750DB367" w:rsidR="00C40F0B" w:rsidRPr="007E0E37" w:rsidRDefault="00C40F0B" w:rsidP="007E0E37">
      <w:pPr>
        <w:pStyle w:val="Caption"/>
        <w:jc w:val="center"/>
        <w:rPr>
          <w:b w:val="0"/>
          <w:color w:val="auto"/>
          <w:sz w:val="22"/>
          <w:szCs w:val="22"/>
        </w:rPr>
      </w:pPr>
      <w:bookmarkStart w:id="9" w:name="_Toc338668368"/>
      <w:bookmarkStart w:id="10" w:name="_Toc338685946"/>
      <w:r w:rsidRPr="00321196">
        <w:rPr>
          <w:color w:val="auto"/>
          <w:sz w:val="22"/>
          <w:szCs w:val="22"/>
        </w:rPr>
        <w:t xml:space="preserve">Figure </w:t>
      </w:r>
      <w:r w:rsidRPr="00321196">
        <w:rPr>
          <w:color w:val="auto"/>
          <w:sz w:val="22"/>
          <w:szCs w:val="22"/>
        </w:rPr>
        <w:fldChar w:fldCharType="begin"/>
      </w:r>
      <w:r w:rsidRPr="00321196">
        <w:rPr>
          <w:color w:val="auto"/>
          <w:sz w:val="22"/>
          <w:szCs w:val="22"/>
        </w:rPr>
        <w:instrText xml:space="preserve"> SEQ Figure \* ARABIC </w:instrText>
      </w:r>
      <w:r w:rsidRPr="00321196">
        <w:rPr>
          <w:color w:val="auto"/>
          <w:sz w:val="22"/>
          <w:szCs w:val="22"/>
        </w:rPr>
        <w:fldChar w:fldCharType="separate"/>
      </w:r>
      <w:r w:rsidR="006F2A1A">
        <w:rPr>
          <w:noProof/>
          <w:color w:val="auto"/>
          <w:sz w:val="22"/>
          <w:szCs w:val="22"/>
        </w:rPr>
        <w:t>2</w:t>
      </w:r>
      <w:r w:rsidRPr="00321196">
        <w:rPr>
          <w:color w:val="auto"/>
          <w:sz w:val="22"/>
          <w:szCs w:val="22"/>
        </w:rPr>
        <w:fldChar w:fldCharType="end"/>
      </w:r>
      <w:r w:rsidRPr="00321196">
        <w:rPr>
          <w:color w:val="auto"/>
          <w:sz w:val="22"/>
          <w:szCs w:val="22"/>
        </w:rPr>
        <w:t xml:space="preserve">: </w:t>
      </w:r>
      <w:r w:rsidRPr="00321196">
        <w:rPr>
          <w:b w:val="0"/>
          <w:color w:val="auto"/>
          <w:sz w:val="22"/>
          <w:szCs w:val="22"/>
        </w:rPr>
        <w:t xml:space="preserve">The </w:t>
      </w:r>
      <w:proofErr w:type="spellStart"/>
      <w:r w:rsidRPr="00321196">
        <w:rPr>
          <w:b w:val="0"/>
          <w:color w:val="auto"/>
          <w:sz w:val="22"/>
          <w:szCs w:val="22"/>
        </w:rPr>
        <w:t>SPTargets</w:t>
      </w:r>
      <w:proofErr w:type="spellEnd"/>
      <w:r w:rsidRPr="00321196">
        <w:rPr>
          <w:b w:val="0"/>
          <w:color w:val="auto"/>
          <w:sz w:val="22"/>
          <w:szCs w:val="22"/>
        </w:rPr>
        <w:t xml:space="preserve"> Running Man model</w:t>
      </w:r>
      <w:bookmarkEnd w:id="9"/>
      <w:proofErr w:type="gramStart"/>
      <w:r w:rsidR="00504628">
        <w:rPr>
          <w:b w:val="0"/>
          <w:color w:val="auto"/>
          <w:sz w:val="22"/>
          <w:szCs w:val="22"/>
        </w:rPr>
        <w:t>.</w:t>
      </w:r>
      <w:r w:rsidR="00504628" w:rsidRPr="00504628">
        <w:rPr>
          <w:b w:val="0"/>
          <w:color w:val="auto"/>
          <w:sz w:val="22"/>
          <w:szCs w:val="22"/>
          <w:vertAlign w:val="superscript"/>
        </w:rPr>
        <w:t>[</w:t>
      </w:r>
      <w:proofErr w:type="gramEnd"/>
      <w:r w:rsidR="00504628" w:rsidRPr="00504628">
        <w:rPr>
          <w:b w:val="0"/>
          <w:color w:val="auto"/>
          <w:sz w:val="22"/>
          <w:szCs w:val="22"/>
          <w:vertAlign w:val="superscript"/>
        </w:rPr>
        <w:t>1]</w:t>
      </w:r>
      <w:bookmarkEnd w:id="10"/>
    </w:p>
    <w:p w14:paraId="3B50C657" w14:textId="2995C00A" w:rsidR="00F26D74" w:rsidRDefault="00187F94" w:rsidP="009D522E">
      <w:r>
        <w:lastRenderedPageBreak/>
        <w:t xml:space="preserve">This model uses </w:t>
      </w:r>
      <w:r w:rsidR="00E83052">
        <w:t>a frame of mostly steel, which provides</w:t>
      </w:r>
      <w:r>
        <w:t xml:space="preserve"> a cheap and strong </w:t>
      </w:r>
      <w:r w:rsidR="00E83052">
        <w:t>solution for the frame material</w:t>
      </w:r>
      <w:r>
        <w:t>. The downside to steel is that it makes the product heavy compared to the model that Group 21 is looking to design.</w:t>
      </w:r>
      <w:r w:rsidR="001724A6">
        <w:t xml:space="preserve"> The targets have independent motion, which again lead to the reaction training. One downside to this product is that it is permanently installed or fixed and is not portable. Group 21s’ target system is easy to assemble/ disassemble and transport making it usable in any possible environment available. </w:t>
      </w:r>
      <w:r w:rsidR="00C40F0B">
        <w:t xml:space="preserve">A “control system receiver” controls the motion of the targets. This is all that is said about the electrical connection on the </w:t>
      </w:r>
      <w:proofErr w:type="spellStart"/>
      <w:r w:rsidR="00C40F0B">
        <w:t>SPTarget</w:t>
      </w:r>
      <w:proofErr w:type="spellEnd"/>
      <w:r w:rsidR="00C40F0B">
        <w:t xml:space="preserve"> website. </w:t>
      </w:r>
    </w:p>
    <w:p w14:paraId="39DDA54B" w14:textId="63331DB9" w:rsidR="00C40F0B" w:rsidRDefault="00C40F0B" w:rsidP="00C40F0B">
      <w:pPr>
        <w:rPr>
          <w:sz w:val="32"/>
          <w:szCs w:val="32"/>
        </w:rPr>
      </w:pPr>
      <w:r>
        <w:rPr>
          <w:sz w:val="32"/>
          <w:szCs w:val="32"/>
        </w:rPr>
        <w:t>2.2.2</w:t>
      </w:r>
      <w:r w:rsidRPr="00187F94">
        <w:rPr>
          <w:sz w:val="32"/>
          <w:szCs w:val="32"/>
        </w:rPr>
        <w:t xml:space="preserve"> </w:t>
      </w:r>
      <w:r w:rsidR="00AF178E">
        <w:rPr>
          <w:sz w:val="32"/>
          <w:szCs w:val="32"/>
        </w:rPr>
        <w:t>Elite Target Systems</w:t>
      </w:r>
    </w:p>
    <w:p w14:paraId="7795EFBE" w14:textId="5D2D6059" w:rsidR="00AF178E" w:rsidRDefault="00C40F0B" w:rsidP="007E0E37">
      <w:pPr>
        <w:spacing w:after="240"/>
      </w:pPr>
      <w:r>
        <w:t xml:space="preserve">The next competitor who produces a turning target system is </w:t>
      </w:r>
      <w:r w:rsidR="00AF178E">
        <w:t xml:space="preserve">Elite Target Systems with their TAC </w:t>
      </w:r>
      <w:r>
        <w:t>II</w:t>
      </w:r>
      <w:r w:rsidR="00AF178E">
        <w:t xml:space="preserve"> model</w:t>
      </w:r>
      <w:r>
        <w:t xml:space="preserve">. </w:t>
      </w:r>
      <w:r w:rsidR="00AF178E">
        <w:t>Figure 3 shows the turning target system.</w:t>
      </w:r>
    </w:p>
    <w:p w14:paraId="4E1B4D6D" w14:textId="6C8EAE96" w:rsidR="00AF178E" w:rsidRDefault="00AF178E" w:rsidP="00CA62B7">
      <w:pPr>
        <w:spacing w:after="0"/>
        <w:jc w:val="center"/>
        <w:rPr>
          <w:sz w:val="32"/>
          <w:szCs w:val="32"/>
        </w:rPr>
      </w:pPr>
      <w:r>
        <w:rPr>
          <w:rFonts w:ascii="Helvetica" w:eastAsiaTheme="minorEastAsia" w:hAnsi="Helvetica" w:cs="Helvetica"/>
          <w:noProof/>
        </w:rPr>
        <w:drawing>
          <wp:inline distT="0" distB="0" distL="0" distR="0" wp14:anchorId="3639B689" wp14:editId="54AD2505">
            <wp:extent cx="2583180" cy="25831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inline>
        </w:drawing>
      </w:r>
    </w:p>
    <w:p w14:paraId="11721F90" w14:textId="1619C0FF" w:rsidR="00AF178E" w:rsidRPr="00AF178E" w:rsidRDefault="00AF178E" w:rsidP="007E0E37">
      <w:pPr>
        <w:pStyle w:val="Caption"/>
        <w:spacing w:after="240"/>
        <w:jc w:val="center"/>
        <w:rPr>
          <w:color w:val="auto"/>
          <w:sz w:val="22"/>
          <w:szCs w:val="22"/>
        </w:rPr>
      </w:pPr>
      <w:bookmarkStart w:id="11" w:name="_Toc338668369"/>
      <w:bookmarkStart w:id="12" w:name="_Toc338685947"/>
      <w:r w:rsidRPr="00AF178E">
        <w:rPr>
          <w:color w:val="auto"/>
          <w:sz w:val="22"/>
          <w:szCs w:val="22"/>
        </w:rPr>
        <w:t xml:space="preserve">Figure </w:t>
      </w:r>
      <w:r w:rsidRPr="00AF178E">
        <w:rPr>
          <w:color w:val="auto"/>
          <w:sz w:val="22"/>
          <w:szCs w:val="22"/>
        </w:rPr>
        <w:fldChar w:fldCharType="begin"/>
      </w:r>
      <w:r w:rsidRPr="00AF178E">
        <w:rPr>
          <w:color w:val="auto"/>
          <w:sz w:val="22"/>
          <w:szCs w:val="22"/>
        </w:rPr>
        <w:instrText xml:space="preserve"> SEQ Figure \* ARABIC </w:instrText>
      </w:r>
      <w:r w:rsidRPr="00AF178E">
        <w:rPr>
          <w:color w:val="auto"/>
          <w:sz w:val="22"/>
          <w:szCs w:val="22"/>
        </w:rPr>
        <w:fldChar w:fldCharType="separate"/>
      </w:r>
      <w:r w:rsidR="006F2A1A">
        <w:rPr>
          <w:noProof/>
          <w:color w:val="auto"/>
          <w:sz w:val="22"/>
          <w:szCs w:val="22"/>
        </w:rPr>
        <w:t>3</w:t>
      </w:r>
      <w:r w:rsidRPr="00AF178E">
        <w:rPr>
          <w:color w:val="auto"/>
          <w:sz w:val="22"/>
          <w:szCs w:val="22"/>
        </w:rPr>
        <w:fldChar w:fldCharType="end"/>
      </w:r>
      <w:r w:rsidRPr="00AF178E">
        <w:rPr>
          <w:color w:val="auto"/>
          <w:sz w:val="22"/>
          <w:szCs w:val="22"/>
        </w:rPr>
        <w:t xml:space="preserve">: </w:t>
      </w:r>
      <w:r w:rsidRPr="00AF178E">
        <w:rPr>
          <w:b w:val="0"/>
          <w:color w:val="auto"/>
          <w:sz w:val="22"/>
          <w:szCs w:val="22"/>
        </w:rPr>
        <w:t xml:space="preserve">Elite Training System </w:t>
      </w:r>
      <w:proofErr w:type="spellStart"/>
      <w:r w:rsidRPr="00AF178E">
        <w:rPr>
          <w:b w:val="0"/>
          <w:color w:val="auto"/>
          <w:sz w:val="22"/>
          <w:szCs w:val="22"/>
        </w:rPr>
        <w:t>Tac</w:t>
      </w:r>
      <w:proofErr w:type="spellEnd"/>
      <w:r w:rsidRPr="00AF178E">
        <w:rPr>
          <w:b w:val="0"/>
          <w:color w:val="auto"/>
          <w:sz w:val="22"/>
          <w:szCs w:val="22"/>
        </w:rPr>
        <w:t xml:space="preserve"> II model</w:t>
      </w:r>
      <w:bookmarkEnd w:id="11"/>
      <w:proofErr w:type="gramStart"/>
      <w:r w:rsidR="00504628">
        <w:rPr>
          <w:b w:val="0"/>
          <w:color w:val="auto"/>
          <w:sz w:val="22"/>
          <w:szCs w:val="22"/>
        </w:rPr>
        <w:t>.</w:t>
      </w:r>
      <w:r w:rsidR="00504628" w:rsidRPr="00504628">
        <w:rPr>
          <w:b w:val="0"/>
          <w:color w:val="auto"/>
          <w:sz w:val="22"/>
          <w:szCs w:val="22"/>
          <w:vertAlign w:val="superscript"/>
        </w:rPr>
        <w:t>[</w:t>
      </w:r>
      <w:proofErr w:type="gramEnd"/>
      <w:r w:rsidR="00504628" w:rsidRPr="00504628">
        <w:rPr>
          <w:b w:val="0"/>
          <w:color w:val="auto"/>
          <w:sz w:val="22"/>
          <w:szCs w:val="22"/>
          <w:vertAlign w:val="superscript"/>
        </w:rPr>
        <w:t>2]</w:t>
      </w:r>
      <w:bookmarkEnd w:id="12"/>
    </w:p>
    <w:p w14:paraId="30D62B72" w14:textId="73AE622A" w:rsidR="00AF178E" w:rsidRDefault="00AF178E" w:rsidP="007E0E37">
      <w:pPr>
        <w:spacing w:before="360" w:after="0"/>
      </w:pPr>
      <w:r>
        <w:t xml:space="preserve">Again this target is meant for land use only. The target system that Group 21 is improving is based off of this </w:t>
      </w:r>
      <w:r w:rsidR="00CA62B7">
        <w:t xml:space="preserve">design and is very similar. Two </w:t>
      </w:r>
      <w:r>
        <w:t xml:space="preserve">main </w:t>
      </w:r>
      <w:r w:rsidR="00CA62B7">
        <w:t>differences are</w:t>
      </w:r>
      <w:r>
        <w:t xml:space="preserve"> that Group 21 will produce a model that is </w:t>
      </w:r>
      <w:r w:rsidR="00CA62B7">
        <w:t>controlled through a Wi-Fi connection and the whole design will be waterproof. Another difference is that TAC II, like our current prototype, employs the use of one motor making the target move dependently. Group 21 is aiming to have independent target motion.</w:t>
      </w:r>
    </w:p>
    <w:p w14:paraId="0E064A21" w14:textId="77777777" w:rsidR="007E0E37" w:rsidRDefault="007E0E37" w:rsidP="00CA62B7">
      <w:pPr>
        <w:rPr>
          <w:sz w:val="32"/>
          <w:szCs w:val="32"/>
        </w:rPr>
      </w:pPr>
    </w:p>
    <w:p w14:paraId="225686A4" w14:textId="77777777" w:rsidR="007E0E37" w:rsidRDefault="007E0E37" w:rsidP="00CA62B7">
      <w:pPr>
        <w:rPr>
          <w:sz w:val="32"/>
          <w:szCs w:val="32"/>
        </w:rPr>
      </w:pPr>
    </w:p>
    <w:p w14:paraId="56F2EFB1" w14:textId="3B083BD1" w:rsidR="00CA62B7" w:rsidRDefault="00CA62B7" w:rsidP="00CA62B7">
      <w:pPr>
        <w:rPr>
          <w:sz w:val="32"/>
          <w:szCs w:val="32"/>
        </w:rPr>
      </w:pPr>
      <w:r>
        <w:rPr>
          <w:sz w:val="32"/>
          <w:szCs w:val="32"/>
        </w:rPr>
        <w:lastRenderedPageBreak/>
        <w:t>2.2.3</w:t>
      </w:r>
      <w:r w:rsidRPr="00187F94">
        <w:rPr>
          <w:sz w:val="32"/>
          <w:szCs w:val="32"/>
        </w:rPr>
        <w:t xml:space="preserve"> </w:t>
      </w:r>
      <w:proofErr w:type="spellStart"/>
      <w:r>
        <w:rPr>
          <w:sz w:val="32"/>
          <w:szCs w:val="32"/>
        </w:rPr>
        <w:t>MotoShot</w:t>
      </w:r>
      <w:proofErr w:type="spellEnd"/>
    </w:p>
    <w:p w14:paraId="3F8D9F9A" w14:textId="7279E684" w:rsidR="00CA62B7" w:rsidRDefault="00CA62B7" w:rsidP="00CA62B7">
      <w:r>
        <w:t xml:space="preserve">The final competitor that was be detailed in this report is the </w:t>
      </w:r>
      <w:proofErr w:type="spellStart"/>
      <w:r>
        <w:t>MotoShot</w:t>
      </w:r>
      <w:proofErr w:type="spellEnd"/>
      <w:r>
        <w:t xml:space="preserve"> turning target system. Figure 4 shows the </w:t>
      </w:r>
      <w:r w:rsidR="007E0E37">
        <w:t>turning target model.</w:t>
      </w:r>
    </w:p>
    <w:p w14:paraId="0F6A0CCE" w14:textId="1A39C4DF" w:rsidR="007E0E37" w:rsidRDefault="007E0E37" w:rsidP="007E0E37">
      <w:pPr>
        <w:spacing w:after="0"/>
        <w:jc w:val="center"/>
        <w:rPr>
          <w:sz w:val="32"/>
          <w:szCs w:val="32"/>
        </w:rPr>
      </w:pPr>
      <w:r>
        <w:rPr>
          <w:rFonts w:ascii="Helvetica" w:eastAsiaTheme="minorEastAsia" w:hAnsi="Helvetica" w:cs="Helvetica"/>
          <w:noProof/>
        </w:rPr>
        <w:drawing>
          <wp:inline distT="0" distB="0" distL="0" distR="0" wp14:anchorId="4AADC734" wp14:editId="1FCB7EEC">
            <wp:extent cx="3314700" cy="26189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840" cy="2619048"/>
                    </a:xfrm>
                    <a:prstGeom prst="rect">
                      <a:avLst/>
                    </a:prstGeom>
                    <a:noFill/>
                    <a:ln>
                      <a:noFill/>
                    </a:ln>
                  </pic:spPr>
                </pic:pic>
              </a:graphicData>
            </a:graphic>
          </wp:inline>
        </w:drawing>
      </w:r>
    </w:p>
    <w:p w14:paraId="7D8B8331" w14:textId="36592CD5" w:rsidR="007E0E37" w:rsidRPr="00504628" w:rsidRDefault="007E0E37" w:rsidP="007E0E37">
      <w:pPr>
        <w:pStyle w:val="Caption"/>
        <w:jc w:val="center"/>
        <w:rPr>
          <w:color w:val="auto"/>
          <w:sz w:val="22"/>
          <w:szCs w:val="22"/>
          <w:vertAlign w:val="superscript"/>
        </w:rPr>
      </w:pPr>
      <w:bookmarkStart w:id="13" w:name="_Toc338668370"/>
      <w:bookmarkStart w:id="14" w:name="_Toc338685948"/>
      <w:r w:rsidRPr="007E0E37">
        <w:rPr>
          <w:color w:val="auto"/>
          <w:sz w:val="22"/>
          <w:szCs w:val="22"/>
        </w:rPr>
        <w:t xml:space="preserve">Figure </w:t>
      </w:r>
      <w:r w:rsidRPr="007E0E37">
        <w:rPr>
          <w:color w:val="auto"/>
          <w:sz w:val="22"/>
          <w:szCs w:val="22"/>
        </w:rPr>
        <w:fldChar w:fldCharType="begin"/>
      </w:r>
      <w:r w:rsidRPr="007E0E37">
        <w:rPr>
          <w:color w:val="auto"/>
          <w:sz w:val="22"/>
          <w:szCs w:val="22"/>
        </w:rPr>
        <w:instrText xml:space="preserve"> SEQ Figure \* ARABIC </w:instrText>
      </w:r>
      <w:r w:rsidRPr="007E0E37">
        <w:rPr>
          <w:color w:val="auto"/>
          <w:sz w:val="22"/>
          <w:szCs w:val="22"/>
        </w:rPr>
        <w:fldChar w:fldCharType="separate"/>
      </w:r>
      <w:r w:rsidR="006F2A1A">
        <w:rPr>
          <w:noProof/>
          <w:color w:val="auto"/>
          <w:sz w:val="22"/>
          <w:szCs w:val="22"/>
        </w:rPr>
        <w:t>4</w:t>
      </w:r>
      <w:r w:rsidRPr="007E0E37">
        <w:rPr>
          <w:color w:val="auto"/>
          <w:sz w:val="22"/>
          <w:szCs w:val="22"/>
        </w:rPr>
        <w:fldChar w:fldCharType="end"/>
      </w:r>
      <w:r w:rsidRPr="007E0E37">
        <w:rPr>
          <w:color w:val="auto"/>
          <w:sz w:val="22"/>
          <w:szCs w:val="22"/>
        </w:rPr>
        <w:t xml:space="preserve">: </w:t>
      </w:r>
      <w:proofErr w:type="spellStart"/>
      <w:r w:rsidRPr="007E0E37">
        <w:rPr>
          <w:b w:val="0"/>
          <w:color w:val="auto"/>
          <w:sz w:val="22"/>
          <w:szCs w:val="22"/>
        </w:rPr>
        <w:t>MotoShot</w:t>
      </w:r>
      <w:proofErr w:type="spellEnd"/>
      <w:r w:rsidRPr="007E0E37">
        <w:rPr>
          <w:b w:val="0"/>
          <w:color w:val="auto"/>
          <w:sz w:val="22"/>
          <w:szCs w:val="22"/>
        </w:rPr>
        <w:t xml:space="preserve"> Turning Target System Design</w:t>
      </w:r>
      <w:bookmarkEnd w:id="13"/>
      <w:proofErr w:type="gramStart"/>
      <w:r w:rsidR="00504628">
        <w:rPr>
          <w:b w:val="0"/>
          <w:color w:val="auto"/>
          <w:sz w:val="22"/>
          <w:szCs w:val="22"/>
        </w:rPr>
        <w:t>.</w:t>
      </w:r>
      <w:r w:rsidR="00504628">
        <w:rPr>
          <w:b w:val="0"/>
          <w:color w:val="auto"/>
          <w:sz w:val="22"/>
          <w:szCs w:val="22"/>
          <w:vertAlign w:val="superscript"/>
        </w:rPr>
        <w:t>[</w:t>
      </w:r>
      <w:proofErr w:type="gramEnd"/>
      <w:r w:rsidR="00504628">
        <w:rPr>
          <w:b w:val="0"/>
          <w:color w:val="auto"/>
          <w:sz w:val="22"/>
          <w:szCs w:val="22"/>
          <w:vertAlign w:val="superscript"/>
        </w:rPr>
        <w:t>3]</w:t>
      </w:r>
      <w:bookmarkEnd w:id="14"/>
    </w:p>
    <w:p w14:paraId="1199DE54" w14:textId="1A7905C2" w:rsidR="00CA62B7" w:rsidRDefault="007E0E37" w:rsidP="00CA62B7">
      <w:pPr>
        <w:spacing w:after="0"/>
      </w:pPr>
      <w:r>
        <w:t xml:space="preserve">This design uses only one target and meant to be bolted to the floor. This allows the target to have a very simple and minimalist design. A downside of this design is that practicing with multiple targets for a realistic training scenario requires the purchase of multiple target systems, which can get expensive for the customer. Like the Odyssey (current prototype), this design uses radio frequencies and a small remote to control the motion of the targets. </w:t>
      </w:r>
      <w:proofErr w:type="spellStart"/>
      <w:r>
        <w:t>Motoshot</w:t>
      </w:r>
      <w:proofErr w:type="spellEnd"/>
      <w:r>
        <w:t xml:space="preserve"> uses steel for their frame, which provides better bullet resistance than aluminum.</w:t>
      </w:r>
    </w:p>
    <w:p w14:paraId="6AF5395B" w14:textId="2B2412E1" w:rsidR="005C7C71" w:rsidRDefault="00FD2185" w:rsidP="005C7C71">
      <w:pPr>
        <w:pStyle w:val="Heading2"/>
        <w:spacing w:before="240"/>
        <w:rPr>
          <w:rFonts w:ascii="Times New Roman" w:hAnsi="Times New Roman" w:cs="Times New Roman"/>
          <w:b w:val="0"/>
          <w:color w:val="auto"/>
          <w:sz w:val="36"/>
          <w:szCs w:val="36"/>
        </w:rPr>
      </w:pPr>
      <w:bookmarkStart w:id="15" w:name="_Toc338685555"/>
      <w:r>
        <w:rPr>
          <w:rFonts w:ascii="Times New Roman" w:hAnsi="Times New Roman" w:cs="Times New Roman"/>
          <w:b w:val="0"/>
          <w:color w:val="auto"/>
          <w:sz w:val="36"/>
          <w:szCs w:val="36"/>
        </w:rPr>
        <w:t>2.3</w:t>
      </w:r>
      <w:r w:rsidR="005C7C71" w:rsidRPr="00F26D74">
        <w:rPr>
          <w:rFonts w:ascii="Times New Roman" w:hAnsi="Times New Roman" w:cs="Times New Roman"/>
          <w:b w:val="0"/>
          <w:color w:val="auto"/>
          <w:sz w:val="36"/>
          <w:szCs w:val="36"/>
        </w:rPr>
        <w:t xml:space="preserve"> Background Research</w:t>
      </w:r>
      <w:r w:rsidR="005C7C71">
        <w:rPr>
          <w:rFonts w:ascii="Times New Roman" w:hAnsi="Times New Roman" w:cs="Times New Roman"/>
          <w:b w:val="0"/>
          <w:color w:val="auto"/>
          <w:sz w:val="36"/>
          <w:szCs w:val="36"/>
        </w:rPr>
        <w:t>: Electrical Components</w:t>
      </w:r>
      <w:bookmarkEnd w:id="15"/>
    </w:p>
    <w:p w14:paraId="6585C366" w14:textId="0B74BA09" w:rsidR="005C7C71" w:rsidRPr="005C7C71" w:rsidRDefault="005C7C71" w:rsidP="005C7C71">
      <w:r>
        <w:t>The current design of the Odyssey (prototype) employs the use a number of different electrical componen</w:t>
      </w:r>
      <w:r w:rsidR="006121E8">
        <w:t>ts. First, a small remote is used to send commands to a control box that serves as the controller for the motor, which powers the turning motion of the targets. This is all run off of a 12 Volt battery. The battery and the control box are housed inside of a watertight Pelican Case made of Polypropylene Copolymer. Figure 5 shows the electrical housing and its’ components.</w:t>
      </w:r>
    </w:p>
    <w:p w14:paraId="45EB9332" w14:textId="647EFFD3" w:rsidR="005C7C71" w:rsidRPr="005C7C71" w:rsidRDefault="005C7C71" w:rsidP="005C7C71">
      <w:pPr>
        <w:spacing w:after="0"/>
        <w:jc w:val="center"/>
      </w:pPr>
      <w:r w:rsidRPr="005C7C71">
        <w:rPr>
          <w:noProof/>
        </w:rPr>
        <w:lastRenderedPageBreak/>
        <w:drawing>
          <wp:inline distT="0" distB="0" distL="0" distR="0" wp14:anchorId="77293232" wp14:editId="02779244">
            <wp:extent cx="3384550" cy="4244975"/>
            <wp:effectExtent l="0" t="0" r="0" b="0"/>
            <wp:docPr id="20486" name="Picture 13"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13" descr="photo 2.JPG"/>
                    <pic:cNvPicPr>
                      <a:picLocks noChangeAspect="1"/>
                    </pic:cNvPicPr>
                  </pic:nvPicPr>
                  <pic:blipFill>
                    <a:blip r:embed="rId19">
                      <a:extLst>
                        <a:ext uri="{28A0092B-C50C-407E-A947-70E740481C1C}">
                          <a14:useLocalDpi xmlns:a14="http://schemas.microsoft.com/office/drawing/2010/main" val="0"/>
                        </a:ext>
                      </a:extLst>
                    </a:blip>
                    <a:srcRect l="20918" r="19281"/>
                    <a:stretch>
                      <a:fillRect/>
                    </a:stretch>
                  </pic:blipFill>
                  <pic:spPr bwMode="auto">
                    <a:xfrm>
                      <a:off x="0" y="0"/>
                      <a:ext cx="3384550" cy="424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886771" w14:textId="7C5F0CF1" w:rsidR="005C7C71" w:rsidRDefault="005C7C71" w:rsidP="005C7C71">
      <w:pPr>
        <w:pStyle w:val="Caption"/>
        <w:jc w:val="center"/>
        <w:rPr>
          <w:b w:val="0"/>
          <w:color w:val="auto"/>
          <w:sz w:val="22"/>
          <w:szCs w:val="22"/>
        </w:rPr>
      </w:pPr>
      <w:bookmarkStart w:id="16" w:name="_Toc338685949"/>
      <w:r w:rsidRPr="005C7C71">
        <w:rPr>
          <w:color w:val="auto"/>
          <w:sz w:val="22"/>
          <w:szCs w:val="22"/>
        </w:rPr>
        <w:t xml:space="preserve">Figure </w:t>
      </w:r>
      <w:r w:rsidRPr="005C7C71">
        <w:rPr>
          <w:color w:val="auto"/>
          <w:sz w:val="22"/>
          <w:szCs w:val="22"/>
        </w:rPr>
        <w:fldChar w:fldCharType="begin"/>
      </w:r>
      <w:r w:rsidRPr="005C7C71">
        <w:rPr>
          <w:color w:val="auto"/>
          <w:sz w:val="22"/>
          <w:szCs w:val="22"/>
        </w:rPr>
        <w:instrText xml:space="preserve"> SEQ Figure \* ARABIC </w:instrText>
      </w:r>
      <w:r w:rsidRPr="005C7C71">
        <w:rPr>
          <w:color w:val="auto"/>
          <w:sz w:val="22"/>
          <w:szCs w:val="22"/>
        </w:rPr>
        <w:fldChar w:fldCharType="separate"/>
      </w:r>
      <w:r w:rsidR="006F2A1A">
        <w:rPr>
          <w:noProof/>
          <w:color w:val="auto"/>
          <w:sz w:val="22"/>
          <w:szCs w:val="22"/>
        </w:rPr>
        <w:t>5</w:t>
      </w:r>
      <w:r w:rsidRPr="005C7C71">
        <w:rPr>
          <w:color w:val="auto"/>
          <w:sz w:val="22"/>
          <w:szCs w:val="22"/>
        </w:rPr>
        <w:fldChar w:fldCharType="end"/>
      </w:r>
      <w:r w:rsidRPr="005C7C71">
        <w:rPr>
          <w:color w:val="auto"/>
          <w:sz w:val="22"/>
          <w:szCs w:val="22"/>
        </w:rPr>
        <w:t xml:space="preserve">: </w:t>
      </w:r>
      <w:r w:rsidRPr="005C7C71">
        <w:rPr>
          <w:b w:val="0"/>
          <w:color w:val="auto"/>
          <w:sz w:val="22"/>
          <w:szCs w:val="22"/>
        </w:rPr>
        <w:t>Electrical Housing and Components.</w:t>
      </w:r>
      <w:bookmarkEnd w:id="16"/>
    </w:p>
    <w:p w14:paraId="19821ABD" w14:textId="74F8BD38" w:rsidR="006121E8" w:rsidRDefault="006121E8" w:rsidP="006121E8">
      <w:r>
        <w:t>To move towards creating a Wi-Fi connection between the user’s smartphone and the turning target system, Group 21 is looking to change the current configuration of the prototype to be more sleek and practical in live-fire training scenario. Although the Pelican case provides adequate water resistance, the plastic material lacks the ability to protect the internal electrical components from damage if it were to get hit with a stray bullet. The case itself is also located too close to the targets and leads to bullet resistance vulnerability due to this proximity. Group 21 will be developing changes to increase the bullet resistance while maintaining the water resistance that currently exists in the system.</w:t>
      </w:r>
    </w:p>
    <w:p w14:paraId="33CDB07F" w14:textId="76C482E3" w:rsidR="006121E8" w:rsidRDefault="006121E8" w:rsidP="006121E8">
      <w:r>
        <w:t xml:space="preserve">As far as the </w:t>
      </w:r>
      <w:r w:rsidR="008C3A92">
        <w:t xml:space="preserve">internal components are concerned, Group 21 has </w:t>
      </w:r>
      <w:r w:rsidR="00B06756">
        <w:t>done research into what types of</w:t>
      </w:r>
      <w:r w:rsidR="008C3A92">
        <w:t xml:space="preserve"> products could be utilized in creating a functioning Wi-Fi connection between the user’s smartphone and the target systems’ turning mechanism. </w:t>
      </w:r>
      <w:r w:rsidR="00C01FCA">
        <w:t xml:space="preserve">We will now discuss how this connection will be made the potential parts that could be used to establish the connection. </w:t>
      </w:r>
    </w:p>
    <w:p w14:paraId="4B11AB1A" w14:textId="77777777" w:rsidR="00DD473B" w:rsidRDefault="00DB58EF" w:rsidP="006121E8">
      <w:r>
        <w:lastRenderedPageBreak/>
        <w:t xml:space="preserve">First, </w:t>
      </w:r>
      <w:r w:rsidR="00896FAE">
        <w:t>it is important to understand that we are considering maintain</w:t>
      </w:r>
      <w:r w:rsidR="00DD473B">
        <w:t>ing</w:t>
      </w:r>
      <w:r w:rsidR="00896FAE">
        <w:t xml:space="preserve"> the use of radio frequencies for communication. This allows for much higher connectivity and range than compared to using a Wi-Fi connection in a maritime environment. </w:t>
      </w:r>
      <w:r w:rsidR="00DD473B">
        <w:t xml:space="preserve">While the shooter is training on </w:t>
      </w:r>
      <w:r w:rsidR="007A18CC">
        <w:t xml:space="preserve">a boat, there needs to </w:t>
      </w:r>
      <w:r w:rsidR="00896FAE">
        <w:t>be a Wi-Fi enabled microcontroller</w:t>
      </w:r>
      <w:r w:rsidR="00DD473B">
        <w:t xml:space="preserve"> also located in the boat</w:t>
      </w:r>
      <w:r w:rsidR="00896FAE">
        <w:t xml:space="preserve">. </w:t>
      </w:r>
      <w:r w:rsidR="00DD473B">
        <w:t>Figure 6 shows two options of microcontrollers that would adequately perform this function.</w:t>
      </w:r>
    </w:p>
    <w:p w14:paraId="43DC11E7" w14:textId="77777777" w:rsidR="00DD473B" w:rsidRPr="008C3A92" w:rsidRDefault="00DD473B" w:rsidP="00DD473B">
      <w:pPr>
        <w:spacing w:after="0"/>
        <w:jc w:val="center"/>
        <w:rPr>
          <w:rFonts w:ascii="Times" w:hAnsi="Times"/>
          <w:sz w:val="20"/>
          <w:szCs w:val="20"/>
        </w:rPr>
      </w:pPr>
      <w:r>
        <w:rPr>
          <w:rFonts w:ascii="Arial" w:hAnsi="Arial" w:cs="Arial"/>
          <w:noProof/>
          <w:color w:val="000000"/>
          <w:sz w:val="22"/>
          <w:szCs w:val="22"/>
        </w:rPr>
        <w:drawing>
          <wp:inline distT="0" distB="0" distL="0" distR="0" wp14:anchorId="73D355E4" wp14:editId="21259D8B">
            <wp:extent cx="2509520" cy="2273124"/>
            <wp:effectExtent l="0" t="0" r="0" b="0"/>
            <wp:docPr id="13" name="Picture 13" descr="https://lh4.googleusercontent.com/XXG4pAy689aMnyJ-TQ6yrYjgd2tYHJ3dm1T3dRgvscDmBTyxvrIGf4uwb4uz230aMEgcSaQOpA0-_sbDXQxF_9HAjChzIK5qJHS-P9sap4DtLecy6mA7DHxBtdRoi1NU-IOU62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XXG4pAy689aMnyJ-TQ6yrYjgd2tYHJ3dm1T3dRgvscDmBTyxvrIGf4uwb4uz230aMEgcSaQOpA0-_sbDXQxF_9HAjChzIK5qJHS-P9sap4DtLecy6mA7DHxBtdRoi1NU-IOU62hf"/>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10052" b="92268" l="210" r="51887">
                                  <a14:foregroundMark x1="16143" y1="39948" x2="14361" y2="51804"/>
                                  <a14:foregroundMark x1="17086" y1="30670" x2="13208" y2="38660"/>
                                  <a14:foregroundMark x1="3354" y1="52577" x2="4822" y2="56186"/>
                                  <a14:backgroundMark x1="37841" y1="48196" x2="36478" y2="63660"/>
                                  <a14:backgroundMark x1="30608" y1="56701" x2="34277" y2="71649"/>
                                </a14:backgroundRemoval>
                              </a14:imgEffect>
                            </a14:imgLayer>
                          </a14:imgProps>
                        </a:ext>
                        <a:ext uri="{28A0092B-C50C-407E-A947-70E740481C1C}">
                          <a14:useLocalDpi xmlns:a14="http://schemas.microsoft.com/office/drawing/2010/main" val="0"/>
                        </a:ext>
                      </a:extLst>
                    </a:blip>
                    <a:srcRect l="178" t="9654" r="70222" b="24165"/>
                    <a:stretch/>
                  </pic:blipFill>
                  <pic:spPr bwMode="auto">
                    <a:xfrm>
                      <a:off x="0" y="0"/>
                      <a:ext cx="2512350" cy="22756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5B80F4D4" wp14:editId="151EB6C5">
            <wp:extent cx="2712934" cy="2255520"/>
            <wp:effectExtent l="0" t="0" r="0" b="0"/>
            <wp:docPr id="15" name="Picture 15" descr="https://lh5.googleusercontent.com/PrkQL-AwXfAgT0ZSntHoMf_YzzhoBaTrebvqpKTBE5Ogwp9hdwlhAB0nPomj5U7bzzizxGH6KjEy9_-UfJmWi_AJInuOiZBwxdJ5i1zfNFISStuqde3lJytbhAR5eUemusY2gU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PrkQL-AwXfAgT0ZSntHoMf_YzzhoBaTrebvqpKTBE5Ogwp9hdwlhAB0nPomj5U7bzzizxGH6KjEy9_-UfJmWi_AJInuOiZBwxdJ5i1zfNFISStuqde3lJytbhAR5eUemusY2gUVw"/>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21337" b="85090" l="4000" r="48778">
                                  <a14:foregroundMark x1="7444" y1="56555" x2="22000" y2="30334"/>
                                  <a14:foregroundMark x1="7556" y1="64524" x2="13556" y2="58098"/>
                                  <a14:foregroundMark x1="13222" y1="67866" x2="27333" y2="43959"/>
                                  <a14:backgroundMark x1="31333" y1="74293" x2="45333" y2="46015"/>
                                  <a14:backgroundMark x1="30000" y1="67866" x2="43111" y2="43445"/>
                                  <a14:backgroundMark x1="27111" y1="63239" x2="41000" y2="37532"/>
                                </a14:backgroundRemoval>
                              </a14:imgEffect>
                            </a14:imgLayer>
                          </a14:imgProps>
                        </a:ext>
                        <a:ext uri="{28A0092B-C50C-407E-A947-70E740481C1C}">
                          <a14:useLocalDpi xmlns:a14="http://schemas.microsoft.com/office/drawing/2010/main" val="0"/>
                        </a:ext>
                      </a:extLst>
                    </a:blip>
                    <a:srcRect l="3718" t="20238" r="68525" b="26190"/>
                    <a:stretch/>
                  </pic:blipFill>
                  <pic:spPr bwMode="auto">
                    <a:xfrm>
                      <a:off x="0" y="0"/>
                      <a:ext cx="2714587" cy="2256894"/>
                    </a:xfrm>
                    <a:prstGeom prst="rect">
                      <a:avLst/>
                    </a:prstGeom>
                    <a:noFill/>
                    <a:ln>
                      <a:noFill/>
                    </a:ln>
                    <a:extLst>
                      <a:ext uri="{53640926-AAD7-44D8-BBD7-CCE9431645EC}">
                        <a14:shadowObscured xmlns:a14="http://schemas.microsoft.com/office/drawing/2010/main"/>
                      </a:ext>
                    </a:extLst>
                  </pic:spPr>
                </pic:pic>
              </a:graphicData>
            </a:graphic>
          </wp:inline>
        </w:drawing>
      </w:r>
    </w:p>
    <w:p w14:paraId="2B923C9C" w14:textId="6C8D3DFC" w:rsidR="00DD473B" w:rsidRPr="000564B8" w:rsidRDefault="00DD473B" w:rsidP="00DD473B">
      <w:pPr>
        <w:pStyle w:val="Caption"/>
        <w:jc w:val="center"/>
        <w:rPr>
          <w:color w:val="auto"/>
          <w:sz w:val="22"/>
          <w:szCs w:val="22"/>
          <w:vertAlign w:val="superscript"/>
        </w:rPr>
      </w:pPr>
      <w:bookmarkStart w:id="17" w:name="_Toc338685950"/>
      <w:r w:rsidRPr="00FB1959">
        <w:rPr>
          <w:color w:val="auto"/>
          <w:sz w:val="22"/>
          <w:szCs w:val="22"/>
        </w:rPr>
        <w:t xml:space="preserve">Figure </w:t>
      </w:r>
      <w:r w:rsidRPr="00FB1959">
        <w:rPr>
          <w:color w:val="auto"/>
          <w:sz w:val="22"/>
          <w:szCs w:val="22"/>
        </w:rPr>
        <w:fldChar w:fldCharType="begin"/>
      </w:r>
      <w:r w:rsidRPr="00FB1959">
        <w:rPr>
          <w:color w:val="auto"/>
          <w:sz w:val="22"/>
          <w:szCs w:val="22"/>
        </w:rPr>
        <w:instrText xml:space="preserve"> SEQ Figure \* ARABIC </w:instrText>
      </w:r>
      <w:r w:rsidRPr="00FB1959">
        <w:rPr>
          <w:color w:val="auto"/>
          <w:sz w:val="22"/>
          <w:szCs w:val="22"/>
        </w:rPr>
        <w:fldChar w:fldCharType="separate"/>
      </w:r>
      <w:r w:rsidR="006F2A1A">
        <w:rPr>
          <w:noProof/>
          <w:color w:val="auto"/>
          <w:sz w:val="22"/>
          <w:szCs w:val="22"/>
        </w:rPr>
        <w:t>6</w:t>
      </w:r>
      <w:r w:rsidRPr="00FB1959">
        <w:rPr>
          <w:color w:val="auto"/>
          <w:sz w:val="22"/>
          <w:szCs w:val="22"/>
        </w:rPr>
        <w:fldChar w:fldCharType="end"/>
      </w:r>
      <w:r w:rsidRPr="00FB1959">
        <w:rPr>
          <w:color w:val="auto"/>
          <w:sz w:val="22"/>
          <w:szCs w:val="22"/>
        </w:rPr>
        <w:t xml:space="preserve">: </w:t>
      </w:r>
      <w:proofErr w:type="spellStart"/>
      <w:r w:rsidRPr="00FB1959">
        <w:rPr>
          <w:b w:val="0"/>
          <w:color w:val="auto"/>
          <w:sz w:val="22"/>
          <w:szCs w:val="22"/>
        </w:rPr>
        <w:t>Arduino</w:t>
      </w:r>
      <w:proofErr w:type="spellEnd"/>
      <w:r w:rsidRPr="00FB1959">
        <w:rPr>
          <w:b w:val="0"/>
          <w:color w:val="auto"/>
          <w:sz w:val="22"/>
          <w:szCs w:val="22"/>
        </w:rPr>
        <w:t xml:space="preserve"> UNO (left) and </w:t>
      </w:r>
      <w:proofErr w:type="spellStart"/>
      <w:r w:rsidRPr="00FB1959">
        <w:rPr>
          <w:b w:val="0"/>
          <w:color w:val="auto"/>
          <w:sz w:val="22"/>
          <w:szCs w:val="22"/>
        </w:rPr>
        <w:t>Arduino</w:t>
      </w:r>
      <w:proofErr w:type="spellEnd"/>
      <w:r w:rsidRPr="00FB1959">
        <w:rPr>
          <w:b w:val="0"/>
          <w:color w:val="auto"/>
          <w:sz w:val="22"/>
          <w:szCs w:val="22"/>
        </w:rPr>
        <w:t xml:space="preserve"> Micro (right)</w:t>
      </w:r>
      <w:proofErr w:type="gramStart"/>
      <w:r>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4]</w:t>
      </w:r>
      <w:bookmarkEnd w:id="17"/>
    </w:p>
    <w:p w14:paraId="00D120C3" w14:textId="73D49427" w:rsidR="008C3A92" w:rsidRDefault="00524A78" w:rsidP="006121E8">
      <w:r>
        <w:t xml:space="preserve">The </w:t>
      </w:r>
      <w:proofErr w:type="spellStart"/>
      <w:r>
        <w:t>Arduino</w:t>
      </w:r>
      <w:proofErr w:type="spellEnd"/>
      <w:r>
        <w:t xml:space="preserve"> UNO (left) costs $30 and has 32KB of memory. It also supports a USB connection to allow a wired connection between smartphone device and microcontroller if needed. The </w:t>
      </w:r>
      <w:proofErr w:type="spellStart"/>
      <w:r>
        <w:t>Arduino</w:t>
      </w:r>
      <w:proofErr w:type="spellEnd"/>
      <w:r>
        <w:t xml:space="preserve"> Micro (right) costs $25 and is smaller than the UNO and consumes less power. It also has slight more SRAM than the UNO as well as more input/output pins. </w:t>
      </w:r>
      <w:r w:rsidR="007A18CC">
        <w:t xml:space="preserve">This </w:t>
      </w:r>
      <w:r>
        <w:t xml:space="preserve">chosen </w:t>
      </w:r>
      <w:r w:rsidR="007A18CC">
        <w:t>microcontroller will use a Wi-Fi module to establish connection to the user’s smartphone device. Figure 7 shows the Wi-Fi serial m</w:t>
      </w:r>
      <w:r w:rsidR="00DD473B">
        <w:t>odule</w:t>
      </w:r>
      <w:r w:rsidR="007A18CC">
        <w:t xml:space="preserve"> that could be used by the microcontroller. </w:t>
      </w:r>
    </w:p>
    <w:p w14:paraId="07379157" w14:textId="77777777" w:rsidR="007A18CC" w:rsidRDefault="007A18CC" w:rsidP="007A18CC">
      <w:pPr>
        <w:spacing w:after="0"/>
        <w:jc w:val="center"/>
      </w:pPr>
      <w:r>
        <w:rPr>
          <w:rFonts w:ascii="Arial" w:hAnsi="Arial" w:cs="Arial"/>
          <w:noProof/>
          <w:color w:val="000000"/>
          <w:sz w:val="22"/>
          <w:szCs w:val="22"/>
        </w:rPr>
        <w:drawing>
          <wp:inline distT="0" distB="0" distL="0" distR="0" wp14:anchorId="26BDA6F0" wp14:editId="7F80B43C">
            <wp:extent cx="2687320" cy="1976084"/>
            <wp:effectExtent l="0" t="0" r="5080" b="5715"/>
            <wp:docPr id="11" name="Picture 11" descr="https://lh3.googleusercontent.com/G1kvxdjF-O-2yKDBTbiaMu4GFy6XOfaw2fQvUMhbUjmKw22zFYNmjU9ubyn3AcZlTucyYwErQO7FBnh1WvJZHjecuJT7jJED_wzUMZjZN9UpWh6ModsCsacqlHc5uf0CW9jcyD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G1kvxdjF-O-2yKDBTbiaMu4GFy6XOfaw2fQvUMhbUjmKw22zFYNmjU9ubyn3AcZlTucyYwErQO7FBnh1WvJZHjecuJT7jJED_wzUMZjZN9UpWh6ModsCsacqlHc5uf0CW9jcyDO5"/>
                    <pic:cNvPicPr>
                      <a:picLocks noChangeAspect="1" noChangeArrowheads="1"/>
                    </pic:cNvPicPr>
                  </pic:nvPicPr>
                  <pic:blipFill rotWithShape="1">
                    <a:blip r:embed="rId24">
                      <a:extLst>
                        <a:ext uri="{28A0092B-C50C-407E-A947-70E740481C1C}">
                          <a14:useLocalDpi xmlns:a14="http://schemas.microsoft.com/office/drawing/2010/main" val="0"/>
                        </a:ext>
                      </a:extLst>
                    </a:blip>
                    <a:srcRect l="3329" t="17097" r="51920"/>
                    <a:stretch/>
                  </pic:blipFill>
                  <pic:spPr bwMode="auto">
                    <a:xfrm>
                      <a:off x="0" y="0"/>
                      <a:ext cx="2687320" cy="1976084"/>
                    </a:xfrm>
                    <a:prstGeom prst="rect">
                      <a:avLst/>
                    </a:prstGeom>
                    <a:noFill/>
                    <a:ln>
                      <a:noFill/>
                    </a:ln>
                    <a:extLst>
                      <a:ext uri="{53640926-AAD7-44D8-BBD7-CCE9431645EC}">
                        <a14:shadowObscured xmlns:a14="http://schemas.microsoft.com/office/drawing/2010/main"/>
                      </a:ext>
                    </a:extLst>
                  </pic:spPr>
                </pic:pic>
              </a:graphicData>
            </a:graphic>
          </wp:inline>
        </w:drawing>
      </w:r>
    </w:p>
    <w:p w14:paraId="79CF74B8" w14:textId="09635489" w:rsidR="007A18CC" w:rsidRPr="000564B8" w:rsidRDefault="007A18CC" w:rsidP="007A18CC">
      <w:pPr>
        <w:pStyle w:val="Caption"/>
        <w:jc w:val="center"/>
        <w:rPr>
          <w:b w:val="0"/>
          <w:color w:val="auto"/>
          <w:sz w:val="22"/>
          <w:szCs w:val="22"/>
          <w:vertAlign w:val="superscript"/>
        </w:rPr>
      </w:pPr>
      <w:bookmarkStart w:id="18" w:name="_Toc338685951"/>
      <w:r w:rsidRPr="008C3A92">
        <w:rPr>
          <w:color w:val="auto"/>
          <w:sz w:val="22"/>
          <w:szCs w:val="22"/>
        </w:rPr>
        <w:t xml:space="preserve">Figure </w:t>
      </w:r>
      <w:r w:rsidRPr="008C3A92">
        <w:rPr>
          <w:color w:val="auto"/>
          <w:sz w:val="22"/>
          <w:szCs w:val="22"/>
        </w:rPr>
        <w:fldChar w:fldCharType="begin"/>
      </w:r>
      <w:r w:rsidRPr="008C3A92">
        <w:rPr>
          <w:color w:val="auto"/>
          <w:sz w:val="22"/>
          <w:szCs w:val="22"/>
        </w:rPr>
        <w:instrText xml:space="preserve"> SEQ Figure \* ARABIC </w:instrText>
      </w:r>
      <w:r w:rsidRPr="008C3A92">
        <w:rPr>
          <w:color w:val="auto"/>
          <w:sz w:val="22"/>
          <w:szCs w:val="22"/>
        </w:rPr>
        <w:fldChar w:fldCharType="separate"/>
      </w:r>
      <w:r w:rsidR="006F2A1A">
        <w:rPr>
          <w:noProof/>
          <w:color w:val="auto"/>
          <w:sz w:val="22"/>
          <w:szCs w:val="22"/>
        </w:rPr>
        <w:t>7</w:t>
      </w:r>
      <w:r w:rsidRPr="008C3A92">
        <w:rPr>
          <w:color w:val="auto"/>
          <w:sz w:val="22"/>
          <w:szCs w:val="22"/>
        </w:rPr>
        <w:fldChar w:fldCharType="end"/>
      </w:r>
      <w:r w:rsidRPr="008C3A92">
        <w:rPr>
          <w:color w:val="auto"/>
          <w:sz w:val="22"/>
          <w:szCs w:val="22"/>
        </w:rPr>
        <w:t xml:space="preserve">: </w:t>
      </w:r>
      <w:r w:rsidRPr="008C3A92">
        <w:rPr>
          <w:b w:val="0"/>
          <w:color w:val="auto"/>
          <w:sz w:val="22"/>
          <w:szCs w:val="22"/>
        </w:rPr>
        <w:t>ESP8266 – 12 Wi-Fi Serial Module</w:t>
      </w:r>
      <w:proofErr w:type="gramStart"/>
      <w:r>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5]</w:t>
      </w:r>
      <w:bookmarkEnd w:id="18"/>
    </w:p>
    <w:p w14:paraId="4B3423E0" w14:textId="092D5CEC" w:rsidR="00A90B6F" w:rsidRDefault="007A18CC" w:rsidP="00A90B6F">
      <w:r>
        <w:lastRenderedPageBreak/>
        <w:t>This will establish a Wi-Fi connection so that the user only needs to operate their smartphone device. The</w:t>
      </w:r>
      <w:r w:rsidR="00DD473B">
        <w:t xml:space="preserve"> microcontroller will then send radio waves through a radio frequency transmitter. A radio frequency receiver that is connected to another microcontroller on the target system wi</w:t>
      </w:r>
      <w:r w:rsidR="00524A78">
        <w:t>ll receive this signal. Figure 8</w:t>
      </w:r>
      <w:r w:rsidR="00DD473B">
        <w:t xml:space="preserve"> shows a potential option for the long distance radio frequency transmitter and receiver.</w:t>
      </w:r>
    </w:p>
    <w:p w14:paraId="0D98762A" w14:textId="77777777" w:rsidR="007A18CC" w:rsidRPr="008C3A92" w:rsidRDefault="007A18CC" w:rsidP="007A18CC">
      <w:pPr>
        <w:spacing w:after="0" w:line="240" w:lineRule="auto"/>
        <w:jc w:val="center"/>
        <w:rPr>
          <w:rFonts w:ascii="Times" w:hAnsi="Times"/>
          <w:sz w:val="20"/>
          <w:szCs w:val="20"/>
        </w:rPr>
      </w:pPr>
      <w:r>
        <w:rPr>
          <w:rFonts w:ascii="Arial" w:hAnsi="Arial" w:cs="Arial"/>
          <w:noProof/>
          <w:color w:val="000000"/>
          <w:sz w:val="22"/>
          <w:szCs w:val="22"/>
        </w:rPr>
        <w:drawing>
          <wp:inline distT="0" distB="0" distL="0" distR="0" wp14:anchorId="081A4F89" wp14:editId="7469DF2F">
            <wp:extent cx="3159760" cy="1849120"/>
            <wp:effectExtent l="0" t="0" r="0" b="5080"/>
            <wp:docPr id="9" name="Picture 9" descr="https://lh3.googleusercontent.com/iyxRIvJwZ0JvRmeedKkV4m3lF1bfeGT6tjb2RMT0G9HZ1TdY2zpTPEswW9g25S9agqKevpaDszwK9ncfbsl86P0IhHlKtAGyPHP0oYdRSjJZ5u2KthIO37LqYUCUdEa7X3tTK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yxRIvJwZ0JvRmeedKkV4m3lF1bfeGT6tjb2RMT0G9HZ1TdY2zpTPEswW9g25S9agqKevpaDszwK9ncfbsl86P0IhHlKtAGyPHP0oYdRSjJZ5u2KthIO37LqYUCUdEa7X3tTKp22"/>
                    <pic:cNvPicPr>
                      <a:picLocks noChangeAspect="1" noChangeArrowheads="1"/>
                    </pic:cNvPicPr>
                  </pic:nvPicPr>
                  <pic:blipFill rotWithShape="1">
                    <a:blip r:embed="rId25">
                      <a:extLst>
                        <a:ext uri="{28A0092B-C50C-407E-A947-70E740481C1C}">
                          <a14:useLocalDpi xmlns:a14="http://schemas.microsoft.com/office/drawing/2010/main" val="0"/>
                        </a:ext>
                      </a:extLst>
                    </a:blip>
                    <a:srcRect t="25831" r="60128" b="7010"/>
                    <a:stretch/>
                  </pic:blipFill>
                  <pic:spPr bwMode="auto">
                    <a:xfrm>
                      <a:off x="0" y="0"/>
                      <a:ext cx="3159760" cy="1849120"/>
                    </a:xfrm>
                    <a:prstGeom prst="rect">
                      <a:avLst/>
                    </a:prstGeom>
                    <a:noFill/>
                    <a:ln>
                      <a:noFill/>
                    </a:ln>
                    <a:extLst>
                      <a:ext uri="{53640926-AAD7-44D8-BBD7-CCE9431645EC}">
                        <a14:shadowObscured xmlns:a14="http://schemas.microsoft.com/office/drawing/2010/main"/>
                      </a:ext>
                    </a:extLst>
                  </pic:spPr>
                </pic:pic>
              </a:graphicData>
            </a:graphic>
          </wp:inline>
        </w:drawing>
      </w:r>
    </w:p>
    <w:p w14:paraId="2CF9D983" w14:textId="4516CF1F" w:rsidR="007A18CC" w:rsidRPr="000564B8" w:rsidRDefault="007A18CC" w:rsidP="007A18CC">
      <w:pPr>
        <w:pStyle w:val="Caption"/>
        <w:jc w:val="center"/>
        <w:rPr>
          <w:b w:val="0"/>
          <w:color w:val="auto"/>
          <w:sz w:val="22"/>
          <w:szCs w:val="22"/>
          <w:vertAlign w:val="superscript"/>
        </w:rPr>
      </w:pPr>
      <w:bookmarkStart w:id="19" w:name="_Toc338685952"/>
      <w:r w:rsidRPr="008C3A92">
        <w:rPr>
          <w:color w:val="auto"/>
          <w:sz w:val="22"/>
          <w:szCs w:val="22"/>
        </w:rPr>
        <w:t xml:space="preserve">Figure </w:t>
      </w:r>
      <w:r w:rsidRPr="008C3A92">
        <w:rPr>
          <w:color w:val="auto"/>
          <w:sz w:val="22"/>
          <w:szCs w:val="22"/>
        </w:rPr>
        <w:fldChar w:fldCharType="begin"/>
      </w:r>
      <w:r w:rsidRPr="008C3A92">
        <w:rPr>
          <w:color w:val="auto"/>
          <w:sz w:val="22"/>
          <w:szCs w:val="22"/>
        </w:rPr>
        <w:instrText xml:space="preserve"> SEQ Figure \* ARABIC </w:instrText>
      </w:r>
      <w:r w:rsidRPr="008C3A92">
        <w:rPr>
          <w:color w:val="auto"/>
          <w:sz w:val="22"/>
          <w:szCs w:val="22"/>
        </w:rPr>
        <w:fldChar w:fldCharType="separate"/>
      </w:r>
      <w:r w:rsidR="006F2A1A">
        <w:rPr>
          <w:noProof/>
          <w:color w:val="auto"/>
          <w:sz w:val="22"/>
          <w:szCs w:val="22"/>
        </w:rPr>
        <w:t>8</w:t>
      </w:r>
      <w:r w:rsidRPr="008C3A92">
        <w:rPr>
          <w:color w:val="auto"/>
          <w:sz w:val="22"/>
          <w:szCs w:val="22"/>
        </w:rPr>
        <w:fldChar w:fldCharType="end"/>
      </w:r>
      <w:r w:rsidRPr="008C3A92">
        <w:rPr>
          <w:color w:val="auto"/>
          <w:sz w:val="22"/>
          <w:szCs w:val="22"/>
        </w:rPr>
        <w:t xml:space="preserve">: </w:t>
      </w:r>
      <w:proofErr w:type="spellStart"/>
      <w:r w:rsidRPr="008C3A92">
        <w:rPr>
          <w:b w:val="0"/>
          <w:color w:val="auto"/>
          <w:sz w:val="22"/>
          <w:szCs w:val="22"/>
        </w:rPr>
        <w:t>Speedstudio</w:t>
      </w:r>
      <w:proofErr w:type="spellEnd"/>
      <w:r w:rsidRPr="008C3A92">
        <w:rPr>
          <w:b w:val="0"/>
          <w:color w:val="auto"/>
          <w:sz w:val="22"/>
          <w:szCs w:val="22"/>
        </w:rPr>
        <w:t xml:space="preserve"> 433MHz RF Long Distance Transmitter/ Receiver</w:t>
      </w:r>
      <w:r>
        <w:rPr>
          <w:b w:val="0"/>
          <w:color w:val="auto"/>
          <w:sz w:val="22"/>
          <w:szCs w:val="22"/>
        </w:rPr>
        <w:t xml:space="preserve"> Pair</w:t>
      </w:r>
      <w:proofErr w:type="gramStart"/>
      <w:r w:rsidRPr="008C3A92">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6]</w:t>
      </w:r>
      <w:bookmarkEnd w:id="19"/>
    </w:p>
    <w:p w14:paraId="7FE073B0" w14:textId="0C62AEF4" w:rsidR="008C3A92" w:rsidRPr="006121E8" w:rsidRDefault="003C0D5B" w:rsidP="006121E8">
      <w:r>
        <w:t xml:space="preserve">The radio frequency receiver will communicate with the microcontroller to control the motor driver and the motor. From there the motor will control the motion of the targets. </w:t>
      </w:r>
    </w:p>
    <w:p w14:paraId="6E314EA1" w14:textId="4F197D83" w:rsidR="009D522E" w:rsidRPr="00F26D74" w:rsidRDefault="00FD2185" w:rsidP="00F26D74">
      <w:pPr>
        <w:pStyle w:val="Heading2"/>
        <w:spacing w:before="240"/>
        <w:rPr>
          <w:rFonts w:ascii="Times New Roman" w:hAnsi="Times New Roman" w:cs="Times New Roman"/>
          <w:b w:val="0"/>
          <w:color w:val="auto"/>
          <w:sz w:val="36"/>
          <w:szCs w:val="36"/>
        </w:rPr>
      </w:pPr>
      <w:bookmarkStart w:id="20" w:name="_Toc338685556"/>
      <w:r>
        <w:rPr>
          <w:rFonts w:ascii="Times New Roman" w:hAnsi="Times New Roman" w:cs="Times New Roman"/>
          <w:b w:val="0"/>
          <w:color w:val="auto"/>
          <w:sz w:val="36"/>
          <w:szCs w:val="36"/>
        </w:rPr>
        <w:t>2.4</w:t>
      </w:r>
      <w:r w:rsidR="009D522E" w:rsidRPr="00F26D74">
        <w:rPr>
          <w:rFonts w:ascii="Times New Roman" w:hAnsi="Times New Roman" w:cs="Times New Roman"/>
          <w:b w:val="0"/>
          <w:color w:val="auto"/>
          <w:sz w:val="36"/>
          <w:szCs w:val="36"/>
        </w:rPr>
        <w:t xml:space="preserve"> Goal Statement and Objectives</w:t>
      </w:r>
      <w:bookmarkEnd w:id="20"/>
    </w:p>
    <w:p w14:paraId="74A25917" w14:textId="4CF8A71B" w:rsidR="009D522E" w:rsidRDefault="007E0E37" w:rsidP="009D522E">
      <w:r>
        <w:t>In response to our need statement with the knowledge gained from background research, a goal statement was developed by Group 21 to address the Odyssey (current prototype). The goal statement is as follows:</w:t>
      </w:r>
    </w:p>
    <w:p w14:paraId="212614CC" w14:textId="7CAE04D4" w:rsidR="007E0E37" w:rsidRDefault="002E0FD5" w:rsidP="009D522E">
      <w:r>
        <w:t>“Improve and optimize the electrical and mechanical design of the maritime sea target system’s turning mechanism, while maintaining the lightweight, affordable and practical functions of the existing design.”</w:t>
      </w:r>
    </w:p>
    <w:p w14:paraId="07C80098" w14:textId="12A2539B" w:rsidR="002E0FD5" w:rsidRDefault="002E0FD5" w:rsidP="009D522E">
      <w:r>
        <w:t>Along with the goal statement, important project objectives were developed through clear requirement given by the sponsor as well as objectives developed by Group 21 while they have proceeded through the engineering design process. The objectives are as follows.</w:t>
      </w:r>
    </w:p>
    <w:p w14:paraId="5365A4BE" w14:textId="77777777" w:rsidR="002E0FD5" w:rsidRDefault="002E0FD5" w:rsidP="00B9750D">
      <w:pPr>
        <w:pStyle w:val="ListParagraph"/>
        <w:spacing w:line="360" w:lineRule="auto"/>
      </w:pPr>
      <w:r>
        <w:t>Design an efficient turning mechanism controlled through a Wi-Fi connection.</w:t>
      </w:r>
    </w:p>
    <w:p w14:paraId="18FD5428" w14:textId="77777777" w:rsidR="002E0FD5" w:rsidRPr="002E0FD5" w:rsidRDefault="002E0FD5" w:rsidP="00B9750D">
      <w:pPr>
        <w:pStyle w:val="ListParagraph"/>
        <w:spacing w:line="360" w:lineRule="auto"/>
      </w:pPr>
      <w:r w:rsidRPr="002E0FD5">
        <w:rPr>
          <w:rFonts w:eastAsiaTheme="minorEastAsia"/>
          <w:color w:val="2F2B20"/>
        </w:rPr>
        <w:t xml:space="preserve">Develop an application that is compatible with both </w:t>
      </w:r>
      <w:proofErr w:type="spellStart"/>
      <w:r w:rsidRPr="002E0FD5">
        <w:rPr>
          <w:rFonts w:eastAsiaTheme="minorEastAsia"/>
          <w:color w:val="2F2B20"/>
        </w:rPr>
        <w:t>iOS</w:t>
      </w:r>
      <w:proofErr w:type="spellEnd"/>
      <w:r w:rsidRPr="002E0FD5">
        <w:rPr>
          <w:rFonts w:eastAsiaTheme="minorEastAsia"/>
          <w:color w:val="2F2B20"/>
        </w:rPr>
        <w:t xml:space="preserve"> and Android devices in order to</w:t>
      </w:r>
      <w:r>
        <w:t xml:space="preserve"> </w:t>
      </w:r>
      <w:r w:rsidRPr="002E0FD5">
        <w:rPr>
          <w:rFonts w:eastAsiaTheme="minorEastAsia"/>
          <w:color w:val="2F2B20"/>
        </w:rPr>
        <w:t>control the rotation of the target.</w:t>
      </w:r>
    </w:p>
    <w:p w14:paraId="091777B1" w14:textId="3DB348F4" w:rsidR="002E0FD5" w:rsidRPr="00A31568" w:rsidRDefault="002E0FD5" w:rsidP="00B9750D">
      <w:pPr>
        <w:pStyle w:val="ListParagraph"/>
        <w:spacing w:line="360" w:lineRule="auto"/>
      </w:pPr>
      <w:r w:rsidRPr="002E0FD5">
        <w:rPr>
          <w:rFonts w:eastAsiaTheme="minorEastAsia"/>
          <w:color w:val="2F2B20"/>
        </w:rPr>
        <w:lastRenderedPageBreak/>
        <w:t>Develop programs in the application to control the manner in which the target rotates,</w:t>
      </w:r>
      <w:r>
        <w:t xml:space="preserve"> </w:t>
      </w:r>
      <w:r w:rsidRPr="002E0FD5">
        <w:rPr>
          <w:rFonts w:eastAsiaTheme="minorEastAsia"/>
          <w:color w:val="2F2B20"/>
        </w:rPr>
        <w:t>pauses, and returns.</w:t>
      </w:r>
    </w:p>
    <w:p w14:paraId="6B69497A" w14:textId="798A6C33" w:rsidR="00A31568" w:rsidRPr="002E0FD5" w:rsidRDefault="00A31568" w:rsidP="00B9750D">
      <w:pPr>
        <w:pStyle w:val="ListParagraph"/>
        <w:spacing w:line="360" w:lineRule="auto"/>
      </w:pPr>
      <w:r>
        <w:t>This needs to be a marketable product so the design must maintain affordability.</w:t>
      </w:r>
    </w:p>
    <w:p w14:paraId="588C20EA" w14:textId="661ACC0D" w:rsidR="002E0FD5" w:rsidRPr="002E0FD5" w:rsidRDefault="002E0FD5" w:rsidP="00B9750D">
      <w:pPr>
        <w:pStyle w:val="ListParagraph"/>
        <w:spacing w:line="360" w:lineRule="auto"/>
      </w:pPr>
      <w:r>
        <w:rPr>
          <w:rFonts w:eastAsiaTheme="minorEastAsia"/>
          <w:color w:val="2F2B20"/>
        </w:rPr>
        <w:t>Maintain quality of materials and housing of electronics.</w:t>
      </w:r>
    </w:p>
    <w:p w14:paraId="2D12F90C" w14:textId="4BE91188" w:rsidR="002E0FD5" w:rsidRPr="002E0FD5" w:rsidRDefault="002E0FD5" w:rsidP="00B9750D">
      <w:pPr>
        <w:pStyle w:val="ListParagraph"/>
        <w:spacing w:line="360" w:lineRule="auto"/>
      </w:pPr>
      <w:r>
        <w:rPr>
          <w:rFonts w:eastAsiaTheme="minorEastAsia"/>
          <w:color w:val="2F2B20"/>
        </w:rPr>
        <w:t>Maintain practical frame design and ease of assembly.</w:t>
      </w:r>
    </w:p>
    <w:p w14:paraId="7FB30A62" w14:textId="10C1B969" w:rsidR="002E0FD5" w:rsidRPr="00F26D74" w:rsidRDefault="00A31568" w:rsidP="009D522E">
      <w:pPr>
        <w:pStyle w:val="ListParagraph"/>
        <w:spacing w:line="360" w:lineRule="auto"/>
      </w:pPr>
      <w:r>
        <w:rPr>
          <w:rFonts w:eastAsiaTheme="minorEastAsia"/>
          <w:color w:val="2F2B20"/>
        </w:rPr>
        <w:t>Improve the stability of the connection between the turning mechanism and the</w:t>
      </w:r>
      <w:r w:rsidR="002E0FD5">
        <w:rPr>
          <w:rFonts w:eastAsiaTheme="minorEastAsia"/>
          <w:color w:val="2F2B20"/>
        </w:rPr>
        <w:t xml:space="preserve"> frame of </w:t>
      </w:r>
      <w:r>
        <w:rPr>
          <w:rFonts w:eastAsiaTheme="minorEastAsia"/>
          <w:color w:val="2F2B20"/>
        </w:rPr>
        <w:t xml:space="preserve">the </w:t>
      </w:r>
      <w:r w:rsidR="002E0FD5">
        <w:rPr>
          <w:rFonts w:eastAsiaTheme="minorEastAsia"/>
          <w:color w:val="2F2B20"/>
        </w:rPr>
        <w:t>target.</w:t>
      </w:r>
    </w:p>
    <w:p w14:paraId="1340C90F" w14:textId="77FC5BAE" w:rsidR="009D522E" w:rsidRDefault="00FD2185" w:rsidP="00B9750D">
      <w:pPr>
        <w:spacing w:after="0"/>
        <w:jc w:val="left"/>
        <w:rPr>
          <w:sz w:val="36"/>
          <w:szCs w:val="36"/>
        </w:rPr>
      </w:pPr>
      <w:r>
        <w:rPr>
          <w:sz w:val="36"/>
          <w:szCs w:val="36"/>
        </w:rPr>
        <w:t>2.5</w:t>
      </w:r>
      <w:r w:rsidR="009D522E" w:rsidRPr="00F26D74">
        <w:rPr>
          <w:sz w:val="36"/>
          <w:szCs w:val="36"/>
        </w:rPr>
        <w:t xml:space="preserve"> Constraints</w:t>
      </w:r>
    </w:p>
    <w:p w14:paraId="2A5D3768" w14:textId="731289E8" w:rsidR="00B9750D" w:rsidRDefault="00B9750D" w:rsidP="00B9750D">
      <w:pPr>
        <w:widowControl w:val="0"/>
        <w:autoSpaceDE w:val="0"/>
        <w:autoSpaceDN w:val="0"/>
        <w:adjustRightInd w:val="0"/>
        <w:spacing w:after="0"/>
        <w:rPr>
          <w:rFonts w:eastAsiaTheme="minorEastAsia"/>
          <w:color w:val="000000"/>
        </w:rPr>
      </w:pPr>
      <w:r w:rsidRPr="00B9750D">
        <w:rPr>
          <w:rFonts w:eastAsiaTheme="minorEastAsia"/>
          <w:color w:val="000000"/>
        </w:rPr>
        <w:t>All engineering projects experience some sort of</w:t>
      </w:r>
      <w:r>
        <w:rPr>
          <w:rFonts w:eastAsiaTheme="minorEastAsia"/>
          <w:color w:val="000000"/>
        </w:rPr>
        <w:t xml:space="preserve"> limitations on their designs or </w:t>
      </w:r>
      <w:r w:rsidRPr="00B9750D">
        <w:rPr>
          <w:rFonts w:eastAsiaTheme="minorEastAsia"/>
          <w:color w:val="000000"/>
        </w:rPr>
        <w:t xml:space="preserve">constraints. Some </w:t>
      </w:r>
      <w:r>
        <w:rPr>
          <w:rFonts w:eastAsiaTheme="minorEastAsia"/>
          <w:color w:val="000000"/>
        </w:rPr>
        <w:t>may be the most trivial such as</w:t>
      </w:r>
      <w:r w:rsidRPr="00B9750D">
        <w:rPr>
          <w:rFonts w:eastAsiaTheme="minorEastAsia"/>
          <w:color w:val="000000"/>
        </w:rPr>
        <w:t xml:space="preserve"> time </w:t>
      </w:r>
      <w:r>
        <w:rPr>
          <w:rFonts w:eastAsiaTheme="minorEastAsia"/>
          <w:color w:val="000000"/>
        </w:rPr>
        <w:t>or</w:t>
      </w:r>
      <w:r w:rsidRPr="00B9750D">
        <w:rPr>
          <w:rFonts w:eastAsiaTheme="minorEastAsia"/>
          <w:color w:val="000000"/>
        </w:rPr>
        <w:t xml:space="preserve"> money. But, all types of projects and</w:t>
      </w:r>
      <w:r>
        <w:rPr>
          <w:rFonts w:eastAsiaTheme="minorEastAsia"/>
          <w:color w:val="000000"/>
        </w:rPr>
        <w:t xml:space="preserve"> </w:t>
      </w:r>
      <w:r w:rsidRPr="00B9750D">
        <w:rPr>
          <w:rFonts w:eastAsiaTheme="minorEastAsia"/>
          <w:color w:val="000000"/>
        </w:rPr>
        <w:t xml:space="preserve">situations bring about a new set of constraints that may not be as apparent. In the case of </w:t>
      </w:r>
      <w:r>
        <w:rPr>
          <w:rFonts w:eastAsiaTheme="minorEastAsia"/>
          <w:color w:val="000000"/>
        </w:rPr>
        <w:t xml:space="preserve">Group </w:t>
      </w:r>
      <w:r w:rsidRPr="00B9750D">
        <w:rPr>
          <w:rFonts w:eastAsiaTheme="minorEastAsia"/>
          <w:color w:val="000000"/>
        </w:rPr>
        <w:t>21’s remotely controlled target system project, some constraints are inherent by nature and some</w:t>
      </w:r>
      <w:r>
        <w:rPr>
          <w:rFonts w:eastAsiaTheme="minorEastAsia"/>
          <w:color w:val="000000"/>
        </w:rPr>
        <w:t xml:space="preserve"> </w:t>
      </w:r>
      <w:r w:rsidRPr="00B9750D">
        <w:rPr>
          <w:rFonts w:eastAsiaTheme="minorEastAsia"/>
          <w:color w:val="000000"/>
        </w:rPr>
        <w:t xml:space="preserve">stem from the </w:t>
      </w:r>
      <w:proofErr w:type="gramStart"/>
      <w:r w:rsidRPr="00B9750D">
        <w:rPr>
          <w:rFonts w:eastAsiaTheme="minorEastAsia"/>
          <w:color w:val="000000"/>
        </w:rPr>
        <w:t>sponsor’s</w:t>
      </w:r>
      <w:proofErr w:type="gramEnd"/>
      <w:r w:rsidRPr="00B9750D">
        <w:rPr>
          <w:rFonts w:eastAsiaTheme="minorEastAsia"/>
          <w:color w:val="000000"/>
        </w:rPr>
        <w:t xml:space="preserve"> or customer’s needs and requirements. Below is a list of the constraints</w:t>
      </w:r>
      <w:r>
        <w:rPr>
          <w:rFonts w:eastAsiaTheme="minorEastAsia"/>
          <w:color w:val="000000"/>
        </w:rPr>
        <w:t xml:space="preserve"> </w:t>
      </w:r>
      <w:r w:rsidRPr="00B9750D">
        <w:rPr>
          <w:rFonts w:eastAsiaTheme="minorEastAsia"/>
          <w:color w:val="000000"/>
        </w:rPr>
        <w:t>for this particular design project.</w:t>
      </w:r>
    </w:p>
    <w:p w14:paraId="40B287A5" w14:textId="26F22AA3" w:rsidR="00B9750D" w:rsidRDefault="00B9750D" w:rsidP="00B9750D">
      <w:pPr>
        <w:pStyle w:val="ListParagraph"/>
        <w:spacing w:line="360" w:lineRule="auto"/>
        <w:rPr>
          <w:rFonts w:eastAsiaTheme="minorEastAsia"/>
          <w:color w:val="000000"/>
        </w:rPr>
      </w:pPr>
      <w:r>
        <w:rPr>
          <w:rFonts w:eastAsiaTheme="minorEastAsia"/>
          <w:color w:val="2F2B20"/>
        </w:rPr>
        <w:t>Controller must have a range of at least 100 yards.</w:t>
      </w:r>
      <w:r w:rsidRPr="00B9750D">
        <w:rPr>
          <w:rFonts w:eastAsiaTheme="minorEastAsia"/>
          <w:color w:val="000000"/>
        </w:rPr>
        <w:t xml:space="preserve"> </w:t>
      </w:r>
    </w:p>
    <w:p w14:paraId="335A7859" w14:textId="7735413F" w:rsidR="00B9750D" w:rsidRPr="00B9750D" w:rsidRDefault="00B9750D" w:rsidP="00B9750D">
      <w:pPr>
        <w:pStyle w:val="ListParagraph"/>
        <w:spacing w:line="360" w:lineRule="auto"/>
        <w:rPr>
          <w:rFonts w:eastAsiaTheme="minorEastAsia"/>
          <w:color w:val="000000"/>
        </w:rPr>
      </w:pPr>
      <w:r>
        <w:rPr>
          <w:rFonts w:eastAsiaTheme="minorEastAsia"/>
          <w:color w:val="2F2B20"/>
        </w:rPr>
        <w:t>Power the servomotor for the turning mechanism with a 12V battery.</w:t>
      </w:r>
    </w:p>
    <w:p w14:paraId="5114FBA8" w14:textId="66469A7B" w:rsidR="00B9750D" w:rsidRPr="00B9750D" w:rsidRDefault="00B9750D" w:rsidP="00B9750D">
      <w:pPr>
        <w:pStyle w:val="ListParagraph"/>
        <w:spacing w:line="360" w:lineRule="auto"/>
        <w:rPr>
          <w:rFonts w:eastAsiaTheme="minorEastAsia"/>
          <w:color w:val="000000"/>
        </w:rPr>
      </w:pPr>
      <w:r>
        <w:rPr>
          <w:rFonts w:eastAsiaTheme="minorEastAsia"/>
          <w:color w:val="2F2B20"/>
        </w:rPr>
        <w:t>The mechanical design needs to be waterproof to protect the electronic components.</w:t>
      </w:r>
    </w:p>
    <w:p w14:paraId="1053FAA6" w14:textId="10EBE620" w:rsidR="00B9750D" w:rsidRPr="00B9750D" w:rsidRDefault="00B9750D" w:rsidP="00B9750D">
      <w:pPr>
        <w:pStyle w:val="ListParagraph"/>
        <w:spacing w:line="360" w:lineRule="auto"/>
        <w:rPr>
          <w:rFonts w:eastAsiaTheme="minorEastAsia"/>
          <w:color w:val="000000"/>
        </w:rPr>
      </w:pPr>
      <w:r>
        <w:rPr>
          <w:rFonts w:eastAsiaTheme="minorEastAsia"/>
          <w:color w:val="2F2B20"/>
        </w:rPr>
        <w:t>All components need to be corrosion resistant as it will be in constant contact with water.</w:t>
      </w:r>
    </w:p>
    <w:p w14:paraId="342746C1" w14:textId="242A92F1" w:rsidR="00B9750D" w:rsidRPr="00B9750D" w:rsidRDefault="00B9750D" w:rsidP="00B9750D">
      <w:pPr>
        <w:pStyle w:val="ListParagraph"/>
        <w:spacing w:line="360" w:lineRule="auto"/>
        <w:rPr>
          <w:rFonts w:eastAsiaTheme="minorEastAsia"/>
          <w:color w:val="000000"/>
        </w:rPr>
      </w:pPr>
      <w:r>
        <w:rPr>
          <w:rFonts w:eastAsiaTheme="minorEastAsia"/>
          <w:color w:val="2F2B20"/>
        </w:rPr>
        <w:t>The mechanical design needs to improve on the bullet resistance of the prototype.</w:t>
      </w:r>
    </w:p>
    <w:p w14:paraId="0888872B" w14:textId="5C20261A" w:rsidR="00B9750D" w:rsidRPr="00B9750D" w:rsidRDefault="00B9750D" w:rsidP="00B9750D">
      <w:pPr>
        <w:pStyle w:val="ListParagraph"/>
        <w:spacing w:line="360" w:lineRule="auto"/>
        <w:rPr>
          <w:rFonts w:eastAsiaTheme="minorEastAsia"/>
          <w:color w:val="000000"/>
        </w:rPr>
      </w:pPr>
      <w:r>
        <w:rPr>
          <w:rFonts w:eastAsiaTheme="minorEastAsia"/>
          <w:color w:val="2F2B20"/>
        </w:rPr>
        <w:t>The ideal weight of the target is not to exceed 30 pounds.</w:t>
      </w:r>
    </w:p>
    <w:p w14:paraId="58B627FA" w14:textId="1268E8FA" w:rsidR="00B9750D" w:rsidRPr="00A90B6F" w:rsidRDefault="00B9750D" w:rsidP="00A90B6F">
      <w:pPr>
        <w:pStyle w:val="ListParagraph"/>
        <w:spacing w:line="360" w:lineRule="auto"/>
        <w:rPr>
          <w:rFonts w:eastAsiaTheme="minorEastAsia"/>
          <w:color w:val="000000"/>
        </w:rPr>
      </w:pPr>
      <w:r>
        <w:rPr>
          <w:rFonts w:eastAsiaTheme="minorEastAsia"/>
          <w:color w:val="2F2B20"/>
        </w:rPr>
        <w:t>The final design must operate within the dimensions of the existing frame of the Odyssey prototype (4ft x 4ft)</w:t>
      </w:r>
    </w:p>
    <w:p w14:paraId="376E081C" w14:textId="15C87A94" w:rsidR="009D522E" w:rsidRPr="00D34ABC" w:rsidRDefault="00D34ABC" w:rsidP="00D34ABC">
      <w:pPr>
        <w:pStyle w:val="ListParagraph"/>
        <w:numPr>
          <w:ilvl w:val="0"/>
          <w:numId w:val="6"/>
        </w:numPr>
        <w:jc w:val="center"/>
        <w:rPr>
          <w:sz w:val="40"/>
          <w:szCs w:val="40"/>
        </w:rPr>
      </w:pPr>
      <w:r>
        <w:rPr>
          <w:sz w:val="40"/>
          <w:szCs w:val="40"/>
        </w:rPr>
        <w:t xml:space="preserve"> </w:t>
      </w:r>
      <w:r w:rsidR="009D522E" w:rsidRPr="00D34ABC">
        <w:rPr>
          <w:sz w:val="40"/>
          <w:szCs w:val="40"/>
        </w:rPr>
        <w:t>Design Methodology</w:t>
      </w:r>
    </w:p>
    <w:p w14:paraId="1339F4D7" w14:textId="77777777" w:rsidR="009D522E" w:rsidRPr="00F26D74" w:rsidRDefault="009D522E" w:rsidP="009D522E">
      <w:pPr>
        <w:pStyle w:val="Heading2"/>
        <w:rPr>
          <w:rFonts w:ascii="Times New Roman" w:hAnsi="Times New Roman" w:cs="Times New Roman"/>
          <w:b w:val="0"/>
          <w:color w:val="auto"/>
          <w:sz w:val="36"/>
          <w:szCs w:val="36"/>
        </w:rPr>
      </w:pPr>
      <w:bookmarkStart w:id="21" w:name="_Toc338685557"/>
      <w:r w:rsidRPr="00F26D74">
        <w:rPr>
          <w:rFonts w:ascii="Times New Roman" w:hAnsi="Times New Roman" w:cs="Times New Roman"/>
          <w:b w:val="0"/>
          <w:color w:val="auto"/>
          <w:sz w:val="36"/>
          <w:szCs w:val="36"/>
        </w:rPr>
        <w:t>3.1 House of Quality</w:t>
      </w:r>
      <w:bookmarkEnd w:id="21"/>
    </w:p>
    <w:p w14:paraId="78C43114" w14:textId="199BC4AE" w:rsidR="002C5543" w:rsidRDefault="009D522E" w:rsidP="00F26D74">
      <w:r w:rsidRPr="00F26D74">
        <w:t xml:space="preserve">The house of quality is an important feature of the engineering design process that allows for the analysis of important customer requirements and how they relate to the engineering characteristics and competitor analysis of the design process. Group 21 created a house of quality in order to determine which aspects of the design will be most important and will have the greatest impact on customer satisfaction. </w:t>
      </w:r>
      <w:r w:rsidR="00A73C09">
        <w:t>Table 1 shows the house of quality.</w:t>
      </w:r>
    </w:p>
    <w:p w14:paraId="7E582CCA" w14:textId="0E9FD107" w:rsidR="00A73C09" w:rsidRPr="000564B8" w:rsidRDefault="00A73C09" w:rsidP="00A73C09">
      <w:pPr>
        <w:pStyle w:val="Caption"/>
        <w:spacing w:after="0"/>
        <w:rPr>
          <w:color w:val="auto"/>
          <w:sz w:val="22"/>
          <w:szCs w:val="22"/>
          <w:vertAlign w:val="superscript"/>
        </w:rPr>
      </w:pPr>
      <w:bookmarkStart w:id="22" w:name="_Toc338685903"/>
      <w:r w:rsidRPr="00A73C09">
        <w:rPr>
          <w:color w:val="auto"/>
          <w:sz w:val="22"/>
          <w:szCs w:val="22"/>
        </w:rPr>
        <w:lastRenderedPageBreak/>
        <w:t xml:space="preserve">Table </w:t>
      </w:r>
      <w:r w:rsidRPr="00A73C09">
        <w:rPr>
          <w:color w:val="auto"/>
          <w:sz w:val="22"/>
          <w:szCs w:val="22"/>
        </w:rPr>
        <w:fldChar w:fldCharType="begin"/>
      </w:r>
      <w:r w:rsidRPr="00A73C09">
        <w:rPr>
          <w:color w:val="auto"/>
          <w:sz w:val="22"/>
          <w:szCs w:val="22"/>
        </w:rPr>
        <w:instrText xml:space="preserve"> SEQ Table \* ARABIC </w:instrText>
      </w:r>
      <w:r w:rsidRPr="00A73C09">
        <w:rPr>
          <w:color w:val="auto"/>
          <w:sz w:val="22"/>
          <w:szCs w:val="22"/>
        </w:rPr>
        <w:fldChar w:fldCharType="separate"/>
      </w:r>
      <w:r w:rsidR="00597B1D">
        <w:rPr>
          <w:noProof/>
          <w:color w:val="auto"/>
          <w:sz w:val="22"/>
          <w:szCs w:val="22"/>
        </w:rPr>
        <w:t>1</w:t>
      </w:r>
      <w:r w:rsidRPr="00A73C09">
        <w:rPr>
          <w:color w:val="auto"/>
          <w:sz w:val="22"/>
          <w:szCs w:val="22"/>
        </w:rPr>
        <w:fldChar w:fldCharType="end"/>
      </w:r>
      <w:r w:rsidRPr="00A73C09">
        <w:rPr>
          <w:color w:val="auto"/>
          <w:sz w:val="22"/>
          <w:szCs w:val="22"/>
        </w:rPr>
        <w:t xml:space="preserve">: </w:t>
      </w:r>
      <w:r w:rsidRPr="00A73C09">
        <w:rPr>
          <w:b w:val="0"/>
          <w:color w:val="auto"/>
          <w:sz w:val="22"/>
          <w:szCs w:val="22"/>
        </w:rPr>
        <w:t>House of Quality developed by Group 21</w:t>
      </w:r>
      <w:proofErr w:type="gramStart"/>
      <w:r w:rsidRPr="00A73C09">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7]</w:t>
      </w:r>
      <w:bookmarkEnd w:id="22"/>
    </w:p>
    <w:p w14:paraId="5B3A85CC" w14:textId="6F2BCCAE" w:rsidR="00A73C09" w:rsidRDefault="00A73C09" w:rsidP="00795079">
      <w:pPr>
        <w:jc w:val="center"/>
      </w:pPr>
      <w:r w:rsidRPr="00F26D74">
        <w:rPr>
          <w:noProof/>
        </w:rPr>
        <w:drawing>
          <wp:inline distT="0" distB="0" distL="0" distR="0" wp14:anchorId="3E6AE681" wp14:editId="7BD63F29">
            <wp:extent cx="6057900" cy="3590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8623" cy="3591280"/>
                    </a:xfrm>
                    <a:prstGeom prst="rect">
                      <a:avLst/>
                    </a:prstGeom>
                    <a:noFill/>
                    <a:ln>
                      <a:noFill/>
                    </a:ln>
                  </pic:spPr>
                </pic:pic>
              </a:graphicData>
            </a:graphic>
          </wp:inline>
        </w:drawing>
      </w:r>
    </w:p>
    <w:p w14:paraId="6F8D0AF1" w14:textId="55E80B21" w:rsidR="00A31568" w:rsidRDefault="009D522E" w:rsidP="00F26D74">
      <w:r w:rsidRPr="00F26D74">
        <w:t>First, Group 21 brainstormed and formulated a list of requirements that would be most critical in terms of customer satisfaction.</w:t>
      </w:r>
      <w:r w:rsidR="00A31568">
        <w:t xml:space="preserve"> Some of these requirements stem </w:t>
      </w:r>
      <w:r w:rsidR="00A31568" w:rsidRPr="00F26D74">
        <w:t xml:space="preserve">from Jason Knowles (sponsor) and proof of concept feedback he had received. </w:t>
      </w:r>
      <w:r w:rsidRPr="00F26D74">
        <w:t xml:space="preserve">These customer requirements (CR) were then ranked on a </w:t>
      </w:r>
      <w:r w:rsidR="00A31568">
        <w:t>scale of customer importance fro</w:t>
      </w:r>
      <w:r w:rsidRPr="00F26D74">
        <w:t xml:space="preserve">m 1-6. </w:t>
      </w:r>
      <w:r w:rsidR="00A31568">
        <w:t xml:space="preserve">The first requirement was that the system is lightweight and got an importance of three because our sponsor is not too worried about the weight changing enough to </w:t>
      </w:r>
      <w:r w:rsidR="00A212B4">
        <w:t>affect</w:t>
      </w:r>
      <w:r w:rsidR="00A31568">
        <w:t xml:space="preserve"> the portability of the design. </w:t>
      </w:r>
      <w:r w:rsidR="00A73C09">
        <w:t>Connectivity (6) is a key requirement given by our sponsor, as the whole point of the project is to control the target through a Wi-Fi connection. Usability (5) is another important aspect of the project and does not only include the user-friendliness of the mobile application but also the ease of assembly/ disassembly of the system. Water resistance and bullet resistance are both key durability aspects of the project whose presence in the system are key to the success of the project overall. Stability (5) is a requirement that Group 21 developed through reverse engineering the design and is a needed improvement to make this product marketable. The affordability (5) of the product is an important factor when our sponsor gets to the point of manufacturing and selling this product.</w:t>
      </w:r>
    </w:p>
    <w:p w14:paraId="1671C904" w14:textId="77777777" w:rsidR="00C76E19" w:rsidRDefault="009D522E" w:rsidP="00F26D74">
      <w:r w:rsidRPr="00F26D74">
        <w:t xml:space="preserve">Following the creation of the customer requirements, Group 21 established a list of engineering characteristics that are the most vital aspects of the design. </w:t>
      </w:r>
      <w:r w:rsidR="00A73C09">
        <w:t xml:space="preserve">These </w:t>
      </w:r>
      <w:r w:rsidR="00C76E19">
        <w:t xml:space="preserve">characteristics include the </w:t>
      </w:r>
      <w:r w:rsidR="00C76E19">
        <w:lastRenderedPageBreak/>
        <w:t>durability of the system, the weight of the system, the size of the electronic housing, the battery power, the connection range, and the multi-program functionality of the mobile application.</w:t>
      </w:r>
    </w:p>
    <w:p w14:paraId="6F793707" w14:textId="068F6FE5" w:rsidR="00C76E19" w:rsidRDefault="009D522E" w:rsidP="00F26D74">
      <w:r w:rsidRPr="00F26D74">
        <w:t xml:space="preserve">Then the team created a correlation matrix determining how much or how little the engineering characteristic in question impacted a customer requirement. </w:t>
      </w:r>
      <w:r w:rsidR="00C76E19">
        <w:t xml:space="preserve">These correlations can be seen in the blue section of Table 1. If any of the engineering characteristics were correlated to a customer requirement, a value from 1-10 was assigned based on how strong that correlation was. Our strongest correlations came from weight of the system and lightweight, the durability of the material and the bullet resistance of the system, the connection range and the connectivity, as well as the multi-program functionality with usability of the mobile application. </w:t>
      </w:r>
    </w:p>
    <w:p w14:paraId="20EAE215" w14:textId="52AA7F36" w:rsidR="007331A1" w:rsidRDefault="007331A1" w:rsidP="00F26D74">
      <w:r w:rsidRPr="00F26D74">
        <w:t xml:space="preserve">In the </w:t>
      </w:r>
      <w:r>
        <w:t xml:space="preserve">red </w:t>
      </w:r>
      <w:r w:rsidRPr="00F26D74">
        <w:t xml:space="preserve">calculation section of the HOQ, the correlations number between the EC’s and </w:t>
      </w:r>
      <w:r>
        <w:t>the CR’s was multiplied by the c</w:t>
      </w:r>
      <w:r w:rsidRPr="00F26D74">
        <w:t xml:space="preserve">ustomer importance value and added up as the score. From these values, the engineering characteristics could be assigned relative weights and ranks of importance. </w:t>
      </w:r>
      <w:r>
        <w:t xml:space="preserve">It can be seen at the bottom </w:t>
      </w:r>
      <w:r w:rsidR="00830D8E">
        <w:t xml:space="preserve">of this section </w:t>
      </w:r>
      <w:r>
        <w:t xml:space="preserve">that the engineering characteristics </w:t>
      </w:r>
      <w:r w:rsidR="00830D8E">
        <w:t xml:space="preserve">with units of measurements </w:t>
      </w:r>
      <w:r>
        <w:t>are ranked from most important the least in the following order.</w:t>
      </w:r>
    </w:p>
    <w:p w14:paraId="72BB59D1" w14:textId="71DF2B02" w:rsidR="007331A1" w:rsidRPr="007331A1" w:rsidRDefault="00830D8E" w:rsidP="00F26D74">
      <w:pPr>
        <w:pStyle w:val="ListParagraph"/>
        <w:spacing w:line="360" w:lineRule="auto"/>
        <w:rPr>
          <w:rFonts w:eastAsiaTheme="minorEastAsia"/>
          <w:color w:val="000000"/>
        </w:rPr>
      </w:pPr>
      <w:r>
        <w:rPr>
          <w:rFonts w:eastAsiaTheme="minorEastAsia"/>
          <w:color w:val="2F2B20"/>
        </w:rPr>
        <w:t>Durability of the S</w:t>
      </w:r>
      <w:r w:rsidR="007331A1">
        <w:rPr>
          <w:rFonts w:eastAsiaTheme="minorEastAsia"/>
          <w:color w:val="2F2B20"/>
        </w:rPr>
        <w:t>ystem</w:t>
      </w:r>
      <w:r>
        <w:rPr>
          <w:rFonts w:eastAsiaTheme="minorEastAsia"/>
          <w:color w:val="2F2B20"/>
        </w:rPr>
        <w:t xml:space="preserve"> (material)</w:t>
      </w:r>
    </w:p>
    <w:p w14:paraId="29C499D8" w14:textId="1981D740" w:rsidR="007331A1" w:rsidRPr="007331A1" w:rsidRDefault="007331A1" w:rsidP="00F26D74">
      <w:pPr>
        <w:pStyle w:val="ListParagraph"/>
        <w:spacing w:line="360" w:lineRule="auto"/>
        <w:rPr>
          <w:rFonts w:eastAsiaTheme="minorEastAsia"/>
          <w:color w:val="000000"/>
        </w:rPr>
      </w:pPr>
      <w:r>
        <w:rPr>
          <w:rFonts w:eastAsiaTheme="minorEastAsia"/>
          <w:color w:val="2F2B20"/>
        </w:rPr>
        <w:t>Connection Range</w:t>
      </w:r>
      <w:r w:rsidR="00830D8E">
        <w:rPr>
          <w:rFonts w:eastAsiaTheme="minorEastAsia"/>
          <w:color w:val="2F2B20"/>
        </w:rPr>
        <w:t xml:space="preserve"> (feet)</w:t>
      </w:r>
    </w:p>
    <w:p w14:paraId="764ECFA1" w14:textId="252B7EE7" w:rsidR="007331A1" w:rsidRPr="007331A1" w:rsidRDefault="007331A1" w:rsidP="00F26D74">
      <w:pPr>
        <w:pStyle w:val="ListParagraph"/>
        <w:spacing w:line="360" w:lineRule="auto"/>
        <w:rPr>
          <w:rFonts w:eastAsiaTheme="minorEastAsia"/>
          <w:color w:val="000000"/>
        </w:rPr>
      </w:pPr>
      <w:r>
        <w:rPr>
          <w:rFonts w:eastAsiaTheme="minorEastAsia"/>
          <w:color w:val="2F2B20"/>
        </w:rPr>
        <w:t>Weight of the System</w:t>
      </w:r>
      <w:r w:rsidR="00830D8E">
        <w:rPr>
          <w:rFonts w:eastAsiaTheme="minorEastAsia"/>
          <w:color w:val="2F2B20"/>
        </w:rPr>
        <w:t xml:space="preserve"> (pounds)</w:t>
      </w:r>
    </w:p>
    <w:p w14:paraId="7ABEE595" w14:textId="10B036CB" w:rsidR="007331A1" w:rsidRPr="007331A1" w:rsidRDefault="007331A1" w:rsidP="00F26D74">
      <w:pPr>
        <w:pStyle w:val="ListParagraph"/>
        <w:spacing w:line="360" w:lineRule="auto"/>
        <w:rPr>
          <w:rFonts w:eastAsiaTheme="minorEastAsia"/>
          <w:color w:val="000000"/>
        </w:rPr>
      </w:pPr>
      <w:r>
        <w:rPr>
          <w:rFonts w:eastAsiaTheme="minorEastAsia"/>
          <w:color w:val="2F2B20"/>
        </w:rPr>
        <w:t>Size of the Electronic housing</w:t>
      </w:r>
      <w:r w:rsidR="00830D8E">
        <w:rPr>
          <w:rFonts w:eastAsiaTheme="minorEastAsia"/>
          <w:color w:val="2F2B20"/>
        </w:rPr>
        <w:t xml:space="preserve"> (cubic inches)</w:t>
      </w:r>
    </w:p>
    <w:p w14:paraId="60653386" w14:textId="5332B92D" w:rsidR="007331A1" w:rsidRPr="00830D8E" w:rsidRDefault="00830D8E" w:rsidP="00F26D74">
      <w:pPr>
        <w:pStyle w:val="ListParagraph"/>
        <w:spacing w:line="360" w:lineRule="auto"/>
        <w:rPr>
          <w:rFonts w:eastAsiaTheme="minorEastAsia"/>
          <w:color w:val="000000"/>
        </w:rPr>
      </w:pPr>
      <w:r>
        <w:rPr>
          <w:rFonts w:eastAsiaTheme="minorEastAsia"/>
          <w:color w:val="2F2B20"/>
        </w:rPr>
        <w:t>Multi-Program Functionality (number of functioning programs)</w:t>
      </w:r>
    </w:p>
    <w:p w14:paraId="32A01EFF" w14:textId="5BF6CC5C" w:rsidR="00830D8E" w:rsidRPr="007331A1" w:rsidRDefault="00830D8E" w:rsidP="00F26D74">
      <w:pPr>
        <w:pStyle w:val="ListParagraph"/>
        <w:spacing w:line="360" w:lineRule="auto"/>
        <w:rPr>
          <w:rFonts w:eastAsiaTheme="minorEastAsia"/>
          <w:color w:val="000000"/>
        </w:rPr>
      </w:pPr>
      <w:r>
        <w:rPr>
          <w:rFonts w:eastAsiaTheme="minorEastAsia"/>
          <w:color w:val="2F2B20"/>
        </w:rPr>
        <w:t>Battery Power (Volts)</w:t>
      </w:r>
    </w:p>
    <w:p w14:paraId="589C88B1" w14:textId="28D81FA4" w:rsidR="00C76E19" w:rsidRDefault="00C76E19" w:rsidP="00F26D74">
      <w:r w:rsidRPr="00F26D74">
        <w:t>The top section of the HOQ is the engineering characteristics correlations. In this section, any dependencies between engineering characteristics are recognized with the use of a black circle.</w:t>
      </w:r>
      <w:r>
        <w:t xml:space="preserve"> The first dependency was a weak dependency of increasing the weight of the syste</w:t>
      </w:r>
      <w:r w:rsidR="00391779">
        <w:t>m’s material also increases its</w:t>
      </w:r>
      <w:r>
        <w:t xml:space="preserve"> durability. Another dependency was that a</w:t>
      </w:r>
      <w:r w:rsidR="007331A1">
        <w:t>s the size of the electronic housing</w:t>
      </w:r>
      <w:r>
        <w:t xml:space="preserve"> decreases, the less likel</w:t>
      </w:r>
      <w:r w:rsidR="007331A1">
        <w:t>y it is to hit by stray bullet; increasing the durability of the system. Decreasing the size of the electronic housing would also likely decrease the weight of the system. There were also weaker dependencies between the battery power and the size of the electronic housing as well as the weight of the system.</w:t>
      </w:r>
    </w:p>
    <w:p w14:paraId="70A11980" w14:textId="1EB6F948" w:rsidR="007331A1" w:rsidRDefault="009D522E" w:rsidP="00F26D74">
      <w:r w:rsidRPr="00F26D74">
        <w:t>Furthermore, a comparison of competitors’ products and their impact on the customer requirements formulated by Group 21 is shown to the ri</w:t>
      </w:r>
      <w:r w:rsidR="007331A1">
        <w:t xml:space="preserve">ght of the correlation matrix of the house </w:t>
      </w:r>
      <w:r w:rsidR="007331A1">
        <w:lastRenderedPageBreak/>
        <w:t>of q</w:t>
      </w:r>
      <w:r w:rsidRPr="00F26D74">
        <w:t xml:space="preserve">uality diagram. </w:t>
      </w:r>
      <w:r w:rsidR="007331A1">
        <w:t xml:space="preserve">It can be seen in this green section that our stronger competitors are TAC II and </w:t>
      </w:r>
      <w:proofErr w:type="spellStart"/>
      <w:r w:rsidR="007331A1">
        <w:t>MotoShot</w:t>
      </w:r>
      <w:proofErr w:type="spellEnd"/>
      <w:r w:rsidR="007331A1">
        <w:t xml:space="preserve"> having strengths in the lightweight, connectivity, and stability aspects of their designs. It is important to note that none of these competitors are maritime target systems so water resistance was not a fair comparison and unnecessary. A</w:t>
      </w:r>
      <w:r w:rsidR="0022254C">
        <w:t xml:space="preserve">lso, neither </w:t>
      </w:r>
      <w:proofErr w:type="spellStart"/>
      <w:r w:rsidR="0022254C">
        <w:t>SPTargets</w:t>
      </w:r>
      <w:proofErr w:type="spellEnd"/>
      <w:r w:rsidR="0022254C">
        <w:t xml:space="preserve"> nor </w:t>
      </w:r>
      <w:proofErr w:type="spellStart"/>
      <w:r w:rsidR="0022254C">
        <w:t>MotoS</w:t>
      </w:r>
      <w:r w:rsidR="007331A1">
        <w:t>hot</w:t>
      </w:r>
      <w:proofErr w:type="spellEnd"/>
      <w:r w:rsidR="007331A1">
        <w:t xml:space="preserve"> provided prices for their products.</w:t>
      </w:r>
    </w:p>
    <w:p w14:paraId="735C790B" w14:textId="0C02E47F" w:rsidR="009D522E" w:rsidRPr="00F26D74" w:rsidRDefault="00830D8E" w:rsidP="0022254C">
      <w:r>
        <w:t>Finally, the bottom purple section of the HOQ is the c</w:t>
      </w:r>
      <w:r w:rsidR="007331A1" w:rsidRPr="00F26D74">
        <w:t>ompetitor characteristics</w:t>
      </w:r>
      <w:r>
        <w:t xml:space="preserve">. This simply tabulates actual data for the engineering characteristics that were provided by the competitor’s websites [1-3]. </w:t>
      </w:r>
      <w:r w:rsidR="007331A1" w:rsidRPr="00F26D74">
        <w:t xml:space="preserve"> </w:t>
      </w:r>
      <w:r>
        <w:t xml:space="preserve">These values are compared to target values of the Group 21’s goal model. All four models use either steel or aluminum as the frame material. The weight of the systems ranges from 10 to 30 pounds. Only Elite Target Systems provided a size of the electronic housing unit (49 cubic inches). All models use 12 Volt batteries except for the </w:t>
      </w:r>
      <w:proofErr w:type="spellStart"/>
      <w:r>
        <w:t>SPTarget</w:t>
      </w:r>
      <w:proofErr w:type="spellEnd"/>
      <w:r>
        <w:t xml:space="preserve"> model (24V). There are large differences in the connection range of the electronic components. Finally, the number of available program functions range from 4 to 15 with </w:t>
      </w:r>
      <w:proofErr w:type="spellStart"/>
      <w:r>
        <w:t>SPTarget’s</w:t>
      </w:r>
      <w:proofErr w:type="spellEnd"/>
      <w:r>
        <w:t xml:space="preserve"> number not available. </w:t>
      </w:r>
    </w:p>
    <w:p w14:paraId="3D9CA012" w14:textId="77777777" w:rsidR="009D522E" w:rsidRPr="00F26D74" w:rsidRDefault="009D522E" w:rsidP="009D522E">
      <w:pPr>
        <w:pStyle w:val="Heading2"/>
        <w:rPr>
          <w:rFonts w:ascii="Times New Roman" w:hAnsi="Times New Roman" w:cs="Times New Roman"/>
          <w:b w:val="0"/>
          <w:color w:val="auto"/>
          <w:sz w:val="36"/>
          <w:szCs w:val="36"/>
        </w:rPr>
      </w:pPr>
      <w:bookmarkStart w:id="23" w:name="_Toc338685558"/>
      <w:r w:rsidRPr="00F26D74">
        <w:rPr>
          <w:rFonts w:ascii="Times New Roman" w:hAnsi="Times New Roman" w:cs="Times New Roman"/>
          <w:b w:val="0"/>
          <w:color w:val="auto"/>
          <w:sz w:val="36"/>
          <w:szCs w:val="36"/>
        </w:rPr>
        <w:t>3.2 Morphological Chart</w:t>
      </w:r>
      <w:bookmarkEnd w:id="23"/>
    </w:p>
    <w:p w14:paraId="14BF567F" w14:textId="524C6C06" w:rsidR="002C5543" w:rsidRDefault="009D522E" w:rsidP="009D522E">
      <w:r w:rsidRPr="00F26D74">
        <w:t xml:space="preserve">After establishing a functional house of quality, Group 21 took the next step in the engineering design process and began to develop a morphological chart, which leads to preliminary designs. From information gained from the house of quality, Group 21 </w:t>
      </w:r>
      <w:r w:rsidR="002C5543">
        <w:t xml:space="preserve">developed important requirements for the morphological chart to include. </w:t>
      </w:r>
      <w:r w:rsidR="002C5543" w:rsidRPr="00F26D74">
        <w:t xml:space="preserve">These requirements were motion, stability, lightweight, and durability and electronics housing. These are all important issues in the design of the target system. </w:t>
      </w:r>
      <w:r w:rsidR="002C5543">
        <w:t>Table 2</w:t>
      </w:r>
      <w:r w:rsidRPr="00F26D74">
        <w:t xml:space="preserve"> shows the morphological chart with requirements that were based off of the customer requirements found in the house of quality. </w:t>
      </w:r>
    </w:p>
    <w:p w14:paraId="78877B66" w14:textId="77777777" w:rsidR="002C5543" w:rsidRDefault="002C5543" w:rsidP="009D522E"/>
    <w:p w14:paraId="58D911AC" w14:textId="77777777" w:rsidR="00FD2185" w:rsidRDefault="00FD2185" w:rsidP="009D522E"/>
    <w:p w14:paraId="1A87D81E" w14:textId="77777777" w:rsidR="00FD2185" w:rsidRDefault="00FD2185" w:rsidP="009D522E"/>
    <w:p w14:paraId="687AA833" w14:textId="77777777" w:rsidR="00FD2185" w:rsidRDefault="00FD2185" w:rsidP="009D522E"/>
    <w:p w14:paraId="44939A4C" w14:textId="77777777" w:rsidR="00FD2185" w:rsidRDefault="00FD2185" w:rsidP="009D522E"/>
    <w:p w14:paraId="6D93336B" w14:textId="77777777" w:rsidR="00FD2185" w:rsidRDefault="00FD2185" w:rsidP="009D522E"/>
    <w:p w14:paraId="43287998" w14:textId="77777777" w:rsidR="00FD2185" w:rsidRDefault="00FD2185" w:rsidP="009D522E"/>
    <w:p w14:paraId="792A96F4" w14:textId="5CDAB189" w:rsidR="0022254C" w:rsidRPr="0022254C" w:rsidRDefault="0022254C" w:rsidP="0022254C">
      <w:pPr>
        <w:pStyle w:val="Caption"/>
        <w:spacing w:after="120"/>
        <w:rPr>
          <w:color w:val="auto"/>
          <w:sz w:val="22"/>
          <w:szCs w:val="22"/>
        </w:rPr>
      </w:pPr>
      <w:r>
        <w:rPr>
          <w:color w:val="auto"/>
          <w:sz w:val="22"/>
          <w:szCs w:val="22"/>
        </w:rPr>
        <w:lastRenderedPageBreak/>
        <w:t xml:space="preserve">       </w:t>
      </w:r>
      <w:bookmarkStart w:id="24" w:name="_Toc338685904"/>
      <w:r w:rsidRPr="0022254C">
        <w:rPr>
          <w:color w:val="auto"/>
          <w:sz w:val="22"/>
          <w:szCs w:val="22"/>
        </w:rPr>
        <w:t xml:space="preserve">Table </w:t>
      </w:r>
      <w:r w:rsidRPr="0022254C">
        <w:rPr>
          <w:color w:val="auto"/>
          <w:sz w:val="22"/>
          <w:szCs w:val="22"/>
        </w:rPr>
        <w:fldChar w:fldCharType="begin"/>
      </w:r>
      <w:r w:rsidRPr="0022254C">
        <w:rPr>
          <w:color w:val="auto"/>
          <w:sz w:val="22"/>
          <w:szCs w:val="22"/>
        </w:rPr>
        <w:instrText xml:space="preserve"> SEQ Table \* ARABIC </w:instrText>
      </w:r>
      <w:r w:rsidRPr="0022254C">
        <w:rPr>
          <w:color w:val="auto"/>
          <w:sz w:val="22"/>
          <w:szCs w:val="22"/>
        </w:rPr>
        <w:fldChar w:fldCharType="separate"/>
      </w:r>
      <w:r w:rsidR="00597B1D">
        <w:rPr>
          <w:noProof/>
          <w:color w:val="auto"/>
          <w:sz w:val="22"/>
          <w:szCs w:val="22"/>
        </w:rPr>
        <w:t>2</w:t>
      </w:r>
      <w:r w:rsidRPr="0022254C">
        <w:rPr>
          <w:color w:val="auto"/>
          <w:sz w:val="22"/>
          <w:szCs w:val="22"/>
        </w:rPr>
        <w:fldChar w:fldCharType="end"/>
      </w:r>
      <w:r w:rsidRPr="0022254C">
        <w:rPr>
          <w:color w:val="auto"/>
          <w:sz w:val="22"/>
          <w:szCs w:val="22"/>
        </w:rPr>
        <w:t xml:space="preserve">: </w:t>
      </w:r>
      <w:r w:rsidR="005C7C71">
        <w:rPr>
          <w:b w:val="0"/>
          <w:color w:val="auto"/>
          <w:sz w:val="22"/>
          <w:szCs w:val="22"/>
        </w:rPr>
        <w:t>Morphological Chart Developed to Produce Preliminary D</w:t>
      </w:r>
      <w:r w:rsidRPr="0022254C">
        <w:rPr>
          <w:b w:val="0"/>
          <w:color w:val="auto"/>
          <w:sz w:val="22"/>
          <w:szCs w:val="22"/>
        </w:rPr>
        <w:t>esigns</w:t>
      </w:r>
      <w:proofErr w:type="gramStart"/>
      <w:r w:rsidR="000564B8" w:rsidRPr="00A73C09">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7]</w:t>
      </w:r>
      <w:bookmarkEnd w:id="24"/>
    </w:p>
    <w:tbl>
      <w:tblPr>
        <w:tblStyle w:val="TableGrid"/>
        <w:tblW w:w="0" w:type="auto"/>
        <w:jc w:val="center"/>
        <w:tblLook w:val="04A0" w:firstRow="1" w:lastRow="0" w:firstColumn="1" w:lastColumn="0" w:noHBand="0" w:noVBand="1"/>
      </w:tblPr>
      <w:tblGrid>
        <w:gridCol w:w="1656"/>
        <w:gridCol w:w="2052"/>
        <w:gridCol w:w="1890"/>
        <w:gridCol w:w="360"/>
        <w:gridCol w:w="910"/>
        <w:gridCol w:w="1697"/>
      </w:tblGrid>
      <w:tr w:rsidR="0022254C" w:rsidRPr="00F26D74" w14:paraId="09A5B326" w14:textId="77777777" w:rsidTr="0022254C">
        <w:trPr>
          <w:jc w:val="center"/>
        </w:trPr>
        <w:tc>
          <w:tcPr>
            <w:tcW w:w="1656" w:type="dxa"/>
            <w:shd w:val="clear" w:color="auto" w:fill="BFBFBF" w:themeFill="background1" w:themeFillShade="BF"/>
            <w:vAlign w:val="center"/>
          </w:tcPr>
          <w:p w14:paraId="4518DB5F" w14:textId="77777777" w:rsidR="0022254C" w:rsidRPr="00F26D74" w:rsidRDefault="0022254C" w:rsidP="0022254C">
            <w:pPr>
              <w:spacing w:before="120" w:line="240" w:lineRule="auto"/>
              <w:jc w:val="center"/>
              <w:rPr>
                <w:b/>
              </w:rPr>
            </w:pPr>
            <w:r w:rsidRPr="00F26D74">
              <w:rPr>
                <w:b/>
              </w:rPr>
              <w:t>Requirements</w:t>
            </w:r>
          </w:p>
        </w:tc>
        <w:tc>
          <w:tcPr>
            <w:tcW w:w="2052" w:type="dxa"/>
            <w:shd w:val="clear" w:color="auto" w:fill="BFBFBF" w:themeFill="background1" w:themeFillShade="BF"/>
            <w:vAlign w:val="center"/>
          </w:tcPr>
          <w:p w14:paraId="65A49E15" w14:textId="77777777" w:rsidR="0022254C" w:rsidRPr="00F26D74" w:rsidRDefault="0022254C" w:rsidP="0022254C">
            <w:pPr>
              <w:spacing w:before="120" w:line="240" w:lineRule="auto"/>
              <w:jc w:val="center"/>
              <w:rPr>
                <w:b/>
              </w:rPr>
            </w:pPr>
            <w:r w:rsidRPr="00F26D74">
              <w:rPr>
                <w:b/>
              </w:rPr>
              <w:t>Functional Parameters</w:t>
            </w:r>
          </w:p>
        </w:tc>
        <w:tc>
          <w:tcPr>
            <w:tcW w:w="4857" w:type="dxa"/>
            <w:gridSpan w:val="4"/>
            <w:shd w:val="clear" w:color="auto" w:fill="BFBFBF" w:themeFill="background1" w:themeFillShade="BF"/>
            <w:vAlign w:val="center"/>
          </w:tcPr>
          <w:p w14:paraId="77516BE9" w14:textId="77777777" w:rsidR="0022254C" w:rsidRPr="00F26D74" w:rsidRDefault="0022254C" w:rsidP="0022254C">
            <w:pPr>
              <w:spacing w:before="120" w:line="240" w:lineRule="auto"/>
              <w:jc w:val="center"/>
              <w:rPr>
                <w:b/>
              </w:rPr>
            </w:pPr>
            <w:r w:rsidRPr="00F26D74">
              <w:rPr>
                <w:b/>
              </w:rPr>
              <w:t>Concepts to Satisfy the Function</w:t>
            </w:r>
          </w:p>
        </w:tc>
      </w:tr>
      <w:tr w:rsidR="0022254C" w:rsidRPr="00F26D74" w14:paraId="2587FE40" w14:textId="77777777" w:rsidTr="0022254C">
        <w:trPr>
          <w:jc w:val="center"/>
        </w:trPr>
        <w:tc>
          <w:tcPr>
            <w:tcW w:w="1656" w:type="dxa"/>
            <w:vMerge w:val="restart"/>
            <w:shd w:val="clear" w:color="auto" w:fill="D9D9D9" w:themeFill="background1" w:themeFillShade="D9"/>
            <w:vAlign w:val="center"/>
          </w:tcPr>
          <w:p w14:paraId="34D662B1" w14:textId="77777777" w:rsidR="0022254C" w:rsidRPr="00F26D74" w:rsidRDefault="0022254C" w:rsidP="0022254C">
            <w:pPr>
              <w:spacing w:before="120" w:line="240" w:lineRule="auto"/>
              <w:jc w:val="center"/>
              <w:rPr>
                <w:b/>
              </w:rPr>
            </w:pPr>
            <w:r w:rsidRPr="00F26D74">
              <w:rPr>
                <w:b/>
              </w:rPr>
              <w:t>Motion</w:t>
            </w:r>
          </w:p>
        </w:tc>
        <w:tc>
          <w:tcPr>
            <w:tcW w:w="2052" w:type="dxa"/>
            <w:shd w:val="clear" w:color="auto" w:fill="D9D9D9" w:themeFill="background1" w:themeFillShade="D9"/>
            <w:vAlign w:val="center"/>
          </w:tcPr>
          <w:p w14:paraId="1F94E862" w14:textId="77777777" w:rsidR="0022254C" w:rsidRPr="00F26D74" w:rsidRDefault="0022254C" w:rsidP="0022254C">
            <w:pPr>
              <w:spacing w:before="120" w:line="240" w:lineRule="auto"/>
              <w:jc w:val="center"/>
              <w:rPr>
                <w:b/>
              </w:rPr>
            </w:pPr>
            <w:r w:rsidRPr="00F26D74">
              <w:rPr>
                <w:b/>
              </w:rPr>
              <w:t>Type of Motor</w:t>
            </w:r>
          </w:p>
        </w:tc>
        <w:tc>
          <w:tcPr>
            <w:tcW w:w="2250" w:type="dxa"/>
            <w:gridSpan w:val="2"/>
            <w:vAlign w:val="center"/>
          </w:tcPr>
          <w:p w14:paraId="2EA3C767" w14:textId="77777777" w:rsidR="0022254C" w:rsidRPr="00F26D74" w:rsidRDefault="0022254C" w:rsidP="0022254C">
            <w:pPr>
              <w:spacing w:before="120" w:line="240" w:lineRule="auto"/>
              <w:jc w:val="center"/>
              <w:rPr>
                <w:b/>
              </w:rPr>
            </w:pPr>
            <w:r w:rsidRPr="00F26D74">
              <w:rPr>
                <w:b/>
              </w:rPr>
              <w:t>Servomotor</w:t>
            </w:r>
          </w:p>
        </w:tc>
        <w:tc>
          <w:tcPr>
            <w:tcW w:w="2607" w:type="dxa"/>
            <w:gridSpan w:val="2"/>
            <w:vAlign w:val="center"/>
          </w:tcPr>
          <w:p w14:paraId="5C257F0D" w14:textId="77777777" w:rsidR="0022254C" w:rsidRPr="00F26D74" w:rsidRDefault="0022254C" w:rsidP="0022254C">
            <w:pPr>
              <w:spacing w:before="120" w:line="240" w:lineRule="auto"/>
              <w:jc w:val="center"/>
              <w:rPr>
                <w:b/>
              </w:rPr>
            </w:pPr>
            <w:r w:rsidRPr="00F26D74">
              <w:rPr>
                <w:b/>
              </w:rPr>
              <w:t>Stepper Motor</w:t>
            </w:r>
          </w:p>
        </w:tc>
      </w:tr>
      <w:tr w:rsidR="0022254C" w:rsidRPr="00F26D74" w14:paraId="309420DF" w14:textId="77777777" w:rsidTr="0022254C">
        <w:trPr>
          <w:jc w:val="center"/>
        </w:trPr>
        <w:tc>
          <w:tcPr>
            <w:tcW w:w="1656" w:type="dxa"/>
            <w:vMerge/>
            <w:shd w:val="clear" w:color="auto" w:fill="D9D9D9" w:themeFill="background1" w:themeFillShade="D9"/>
            <w:vAlign w:val="center"/>
          </w:tcPr>
          <w:p w14:paraId="6D319FA2" w14:textId="77777777" w:rsidR="0022254C" w:rsidRPr="00F26D74" w:rsidRDefault="0022254C" w:rsidP="0022254C">
            <w:pPr>
              <w:spacing w:before="120" w:line="240" w:lineRule="auto"/>
              <w:jc w:val="center"/>
              <w:rPr>
                <w:b/>
              </w:rPr>
            </w:pPr>
          </w:p>
        </w:tc>
        <w:tc>
          <w:tcPr>
            <w:tcW w:w="2052" w:type="dxa"/>
            <w:shd w:val="clear" w:color="auto" w:fill="D9D9D9" w:themeFill="background1" w:themeFillShade="D9"/>
            <w:vAlign w:val="center"/>
          </w:tcPr>
          <w:p w14:paraId="23C60782" w14:textId="77777777" w:rsidR="0022254C" w:rsidRPr="00F26D74" w:rsidRDefault="0022254C" w:rsidP="0022254C">
            <w:pPr>
              <w:spacing w:before="120" w:line="240" w:lineRule="auto"/>
              <w:jc w:val="center"/>
              <w:rPr>
                <w:b/>
              </w:rPr>
            </w:pPr>
            <w:r w:rsidRPr="00F26D74">
              <w:rPr>
                <w:b/>
              </w:rPr>
              <w:t>Power</w:t>
            </w:r>
          </w:p>
        </w:tc>
        <w:tc>
          <w:tcPr>
            <w:tcW w:w="2250" w:type="dxa"/>
            <w:gridSpan w:val="2"/>
            <w:vAlign w:val="center"/>
          </w:tcPr>
          <w:p w14:paraId="7F1AD13A" w14:textId="77777777" w:rsidR="0022254C" w:rsidRPr="00F26D74" w:rsidRDefault="0022254C" w:rsidP="0022254C">
            <w:pPr>
              <w:spacing w:before="120" w:line="240" w:lineRule="auto"/>
              <w:jc w:val="center"/>
              <w:rPr>
                <w:b/>
              </w:rPr>
            </w:pPr>
            <w:r w:rsidRPr="00F26D74">
              <w:rPr>
                <w:b/>
              </w:rPr>
              <w:t>Single Motor</w:t>
            </w:r>
          </w:p>
        </w:tc>
        <w:tc>
          <w:tcPr>
            <w:tcW w:w="2607" w:type="dxa"/>
            <w:gridSpan w:val="2"/>
            <w:vAlign w:val="center"/>
          </w:tcPr>
          <w:p w14:paraId="42D99774" w14:textId="77777777" w:rsidR="0022254C" w:rsidRPr="00F26D74" w:rsidRDefault="0022254C" w:rsidP="0022254C">
            <w:pPr>
              <w:spacing w:before="120" w:line="240" w:lineRule="auto"/>
              <w:jc w:val="center"/>
              <w:rPr>
                <w:b/>
              </w:rPr>
            </w:pPr>
            <w:r w:rsidRPr="00F26D74">
              <w:rPr>
                <w:b/>
              </w:rPr>
              <w:t>Dual Motor</w:t>
            </w:r>
          </w:p>
        </w:tc>
      </w:tr>
      <w:tr w:rsidR="0022254C" w:rsidRPr="00F26D74" w14:paraId="45AA0F07" w14:textId="77777777" w:rsidTr="0022254C">
        <w:trPr>
          <w:jc w:val="center"/>
        </w:trPr>
        <w:tc>
          <w:tcPr>
            <w:tcW w:w="1656" w:type="dxa"/>
            <w:vMerge/>
            <w:shd w:val="clear" w:color="auto" w:fill="D9D9D9" w:themeFill="background1" w:themeFillShade="D9"/>
            <w:vAlign w:val="center"/>
          </w:tcPr>
          <w:p w14:paraId="3DBDDBC9" w14:textId="77777777" w:rsidR="0022254C" w:rsidRPr="00F26D74" w:rsidRDefault="0022254C" w:rsidP="0022254C">
            <w:pPr>
              <w:spacing w:before="120" w:line="240" w:lineRule="auto"/>
              <w:jc w:val="center"/>
              <w:rPr>
                <w:b/>
              </w:rPr>
            </w:pPr>
          </w:p>
        </w:tc>
        <w:tc>
          <w:tcPr>
            <w:tcW w:w="2052" w:type="dxa"/>
            <w:shd w:val="clear" w:color="auto" w:fill="D9D9D9" w:themeFill="background1" w:themeFillShade="D9"/>
            <w:vAlign w:val="center"/>
          </w:tcPr>
          <w:p w14:paraId="37A58084" w14:textId="77777777" w:rsidR="0022254C" w:rsidRPr="00F26D74" w:rsidRDefault="0022254C" w:rsidP="0022254C">
            <w:pPr>
              <w:spacing w:before="120" w:line="240" w:lineRule="auto"/>
              <w:jc w:val="center"/>
              <w:rPr>
                <w:b/>
              </w:rPr>
            </w:pPr>
            <w:r w:rsidRPr="00F26D74">
              <w:rPr>
                <w:b/>
              </w:rPr>
              <w:t>Targets</w:t>
            </w:r>
          </w:p>
        </w:tc>
        <w:tc>
          <w:tcPr>
            <w:tcW w:w="2250" w:type="dxa"/>
            <w:gridSpan w:val="2"/>
            <w:vAlign w:val="center"/>
          </w:tcPr>
          <w:p w14:paraId="63402144" w14:textId="77777777" w:rsidR="0022254C" w:rsidRPr="00F26D74" w:rsidRDefault="0022254C" w:rsidP="0022254C">
            <w:pPr>
              <w:spacing w:before="120" w:line="240" w:lineRule="auto"/>
              <w:jc w:val="center"/>
              <w:rPr>
                <w:b/>
              </w:rPr>
            </w:pPr>
            <w:r w:rsidRPr="00F26D74">
              <w:rPr>
                <w:b/>
              </w:rPr>
              <w:t>Dependent</w:t>
            </w:r>
          </w:p>
        </w:tc>
        <w:tc>
          <w:tcPr>
            <w:tcW w:w="2607" w:type="dxa"/>
            <w:gridSpan w:val="2"/>
            <w:vAlign w:val="center"/>
          </w:tcPr>
          <w:p w14:paraId="2E491B53" w14:textId="77777777" w:rsidR="0022254C" w:rsidRPr="00F26D74" w:rsidRDefault="0022254C" w:rsidP="0022254C">
            <w:pPr>
              <w:spacing w:before="120" w:line="240" w:lineRule="auto"/>
              <w:jc w:val="center"/>
              <w:rPr>
                <w:b/>
              </w:rPr>
            </w:pPr>
            <w:r w:rsidRPr="00F26D74">
              <w:rPr>
                <w:b/>
              </w:rPr>
              <w:t>Independent</w:t>
            </w:r>
          </w:p>
        </w:tc>
      </w:tr>
      <w:tr w:rsidR="0022254C" w:rsidRPr="00F26D74" w14:paraId="0E326E8D" w14:textId="77777777" w:rsidTr="0022254C">
        <w:trPr>
          <w:jc w:val="center"/>
        </w:trPr>
        <w:tc>
          <w:tcPr>
            <w:tcW w:w="1656" w:type="dxa"/>
            <w:shd w:val="clear" w:color="auto" w:fill="D9D9D9" w:themeFill="background1" w:themeFillShade="D9"/>
            <w:vAlign w:val="center"/>
          </w:tcPr>
          <w:p w14:paraId="280F4B26" w14:textId="77777777" w:rsidR="0022254C" w:rsidRPr="00F26D74" w:rsidRDefault="0022254C" w:rsidP="0022254C">
            <w:pPr>
              <w:spacing w:before="120" w:line="240" w:lineRule="auto"/>
              <w:jc w:val="center"/>
              <w:rPr>
                <w:b/>
              </w:rPr>
            </w:pPr>
            <w:r w:rsidRPr="00F26D74">
              <w:rPr>
                <w:b/>
              </w:rPr>
              <w:t>Stability</w:t>
            </w:r>
          </w:p>
        </w:tc>
        <w:tc>
          <w:tcPr>
            <w:tcW w:w="2052" w:type="dxa"/>
            <w:shd w:val="clear" w:color="auto" w:fill="D9D9D9" w:themeFill="background1" w:themeFillShade="D9"/>
            <w:vAlign w:val="center"/>
          </w:tcPr>
          <w:p w14:paraId="6DC2AED8" w14:textId="77777777" w:rsidR="0022254C" w:rsidRPr="00F26D74" w:rsidRDefault="0022254C" w:rsidP="0022254C">
            <w:pPr>
              <w:spacing w:before="120" w:line="240" w:lineRule="auto"/>
              <w:jc w:val="center"/>
              <w:rPr>
                <w:b/>
              </w:rPr>
            </w:pPr>
            <w:r w:rsidRPr="00F26D74">
              <w:rPr>
                <w:b/>
              </w:rPr>
              <w:t>Support/Sleeve Connection</w:t>
            </w:r>
          </w:p>
        </w:tc>
        <w:tc>
          <w:tcPr>
            <w:tcW w:w="1890" w:type="dxa"/>
            <w:vAlign w:val="center"/>
          </w:tcPr>
          <w:p w14:paraId="60BA7D97" w14:textId="77777777" w:rsidR="0022254C" w:rsidRPr="00F26D74" w:rsidRDefault="0022254C" w:rsidP="0022254C">
            <w:pPr>
              <w:spacing w:before="120" w:line="240" w:lineRule="auto"/>
              <w:jc w:val="center"/>
              <w:rPr>
                <w:b/>
              </w:rPr>
            </w:pPr>
            <w:r w:rsidRPr="00F26D74">
              <w:rPr>
                <w:b/>
              </w:rPr>
              <w:t>Integrated</w:t>
            </w:r>
          </w:p>
        </w:tc>
        <w:tc>
          <w:tcPr>
            <w:tcW w:w="1270" w:type="dxa"/>
            <w:gridSpan w:val="2"/>
            <w:vAlign w:val="center"/>
          </w:tcPr>
          <w:p w14:paraId="6D710410" w14:textId="77777777" w:rsidR="0022254C" w:rsidRPr="00F26D74" w:rsidRDefault="0022254C" w:rsidP="0022254C">
            <w:pPr>
              <w:spacing w:before="120" w:line="240" w:lineRule="auto"/>
              <w:jc w:val="center"/>
              <w:rPr>
                <w:b/>
              </w:rPr>
            </w:pPr>
            <w:r w:rsidRPr="00F26D74">
              <w:rPr>
                <w:b/>
              </w:rPr>
              <w:t>Bracketed</w:t>
            </w:r>
          </w:p>
        </w:tc>
        <w:tc>
          <w:tcPr>
            <w:tcW w:w="1697" w:type="dxa"/>
            <w:vAlign w:val="center"/>
          </w:tcPr>
          <w:p w14:paraId="23B5BD78" w14:textId="77777777" w:rsidR="0022254C" w:rsidRPr="00F26D74" w:rsidRDefault="0022254C" w:rsidP="0022254C">
            <w:pPr>
              <w:spacing w:before="120" w:line="240" w:lineRule="auto"/>
              <w:jc w:val="center"/>
              <w:rPr>
                <w:b/>
              </w:rPr>
            </w:pPr>
            <w:r w:rsidRPr="00F26D74">
              <w:rPr>
                <w:b/>
              </w:rPr>
              <w:t>Welded</w:t>
            </w:r>
          </w:p>
        </w:tc>
      </w:tr>
      <w:tr w:rsidR="0022254C" w:rsidRPr="00F26D74" w14:paraId="4BF7707D" w14:textId="77777777" w:rsidTr="0022254C">
        <w:trPr>
          <w:jc w:val="center"/>
        </w:trPr>
        <w:tc>
          <w:tcPr>
            <w:tcW w:w="1656" w:type="dxa"/>
            <w:shd w:val="clear" w:color="auto" w:fill="D9D9D9" w:themeFill="background1" w:themeFillShade="D9"/>
            <w:vAlign w:val="center"/>
          </w:tcPr>
          <w:p w14:paraId="3FC7D56A" w14:textId="77777777" w:rsidR="0022254C" w:rsidRPr="00F26D74" w:rsidRDefault="0022254C" w:rsidP="0022254C">
            <w:pPr>
              <w:spacing w:before="120" w:line="240" w:lineRule="auto"/>
              <w:jc w:val="center"/>
              <w:rPr>
                <w:b/>
              </w:rPr>
            </w:pPr>
            <w:r w:rsidRPr="00F26D74">
              <w:rPr>
                <w:b/>
              </w:rPr>
              <w:t>Lightweight</w:t>
            </w:r>
          </w:p>
        </w:tc>
        <w:tc>
          <w:tcPr>
            <w:tcW w:w="2052" w:type="dxa"/>
            <w:shd w:val="clear" w:color="auto" w:fill="D9D9D9" w:themeFill="background1" w:themeFillShade="D9"/>
            <w:vAlign w:val="center"/>
          </w:tcPr>
          <w:p w14:paraId="70531434" w14:textId="77777777" w:rsidR="0022254C" w:rsidRPr="00F26D74" w:rsidRDefault="0022254C" w:rsidP="0022254C">
            <w:pPr>
              <w:spacing w:before="120" w:line="240" w:lineRule="auto"/>
              <w:jc w:val="center"/>
              <w:rPr>
                <w:b/>
              </w:rPr>
            </w:pPr>
            <w:r w:rsidRPr="00F26D74">
              <w:rPr>
                <w:b/>
              </w:rPr>
              <w:t>Material</w:t>
            </w:r>
          </w:p>
        </w:tc>
        <w:tc>
          <w:tcPr>
            <w:tcW w:w="1890" w:type="dxa"/>
            <w:vAlign w:val="center"/>
          </w:tcPr>
          <w:p w14:paraId="3E3B00C8" w14:textId="77777777" w:rsidR="0022254C" w:rsidRPr="00F26D74" w:rsidRDefault="0022254C" w:rsidP="0022254C">
            <w:pPr>
              <w:spacing w:before="120" w:line="240" w:lineRule="auto"/>
              <w:jc w:val="center"/>
              <w:rPr>
                <w:b/>
              </w:rPr>
            </w:pPr>
            <w:r w:rsidRPr="00F26D74">
              <w:rPr>
                <w:b/>
              </w:rPr>
              <w:t>Aluminum 6061</w:t>
            </w:r>
          </w:p>
        </w:tc>
        <w:tc>
          <w:tcPr>
            <w:tcW w:w="1270" w:type="dxa"/>
            <w:gridSpan w:val="2"/>
            <w:vAlign w:val="center"/>
          </w:tcPr>
          <w:p w14:paraId="7899D617" w14:textId="77777777" w:rsidR="0022254C" w:rsidRPr="00F26D74" w:rsidRDefault="0022254C" w:rsidP="0022254C">
            <w:pPr>
              <w:spacing w:before="120" w:line="240" w:lineRule="auto"/>
              <w:jc w:val="center"/>
              <w:rPr>
                <w:b/>
              </w:rPr>
            </w:pPr>
            <w:r w:rsidRPr="00F26D74">
              <w:rPr>
                <w:b/>
              </w:rPr>
              <w:t>Steel</w:t>
            </w:r>
          </w:p>
        </w:tc>
        <w:tc>
          <w:tcPr>
            <w:tcW w:w="1697" w:type="dxa"/>
            <w:vAlign w:val="center"/>
          </w:tcPr>
          <w:p w14:paraId="40B71D9A" w14:textId="77777777" w:rsidR="0022254C" w:rsidRPr="00F26D74" w:rsidRDefault="0022254C" w:rsidP="0022254C">
            <w:pPr>
              <w:spacing w:before="120" w:line="240" w:lineRule="auto"/>
              <w:jc w:val="center"/>
              <w:rPr>
                <w:b/>
              </w:rPr>
            </w:pPr>
            <w:r w:rsidRPr="00F26D74">
              <w:rPr>
                <w:b/>
              </w:rPr>
              <w:t>Carbon Fiber</w:t>
            </w:r>
          </w:p>
        </w:tc>
      </w:tr>
      <w:tr w:rsidR="0022254C" w:rsidRPr="00F26D74" w14:paraId="2A6B351B" w14:textId="77777777" w:rsidTr="0022254C">
        <w:trPr>
          <w:jc w:val="center"/>
        </w:trPr>
        <w:tc>
          <w:tcPr>
            <w:tcW w:w="1656" w:type="dxa"/>
            <w:vMerge w:val="restart"/>
            <w:shd w:val="clear" w:color="auto" w:fill="D9D9D9" w:themeFill="background1" w:themeFillShade="D9"/>
            <w:vAlign w:val="center"/>
          </w:tcPr>
          <w:p w14:paraId="6EA3598D" w14:textId="77777777" w:rsidR="0022254C" w:rsidRPr="00F26D74" w:rsidRDefault="0022254C" w:rsidP="0022254C">
            <w:pPr>
              <w:spacing w:before="120" w:line="240" w:lineRule="auto"/>
              <w:jc w:val="center"/>
              <w:rPr>
                <w:b/>
              </w:rPr>
            </w:pPr>
            <w:r w:rsidRPr="00F26D74">
              <w:rPr>
                <w:b/>
              </w:rPr>
              <w:t>Durability and Electronics Protection</w:t>
            </w:r>
          </w:p>
        </w:tc>
        <w:tc>
          <w:tcPr>
            <w:tcW w:w="2052" w:type="dxa"/>
            <w:shd w:val="clear" w:color="auto" w:fill="D9D9D9" w:themeFill="background1" w:themeFillShade="D9"/>
            <w:vAlign w:val="center"/>
          </w:tcPr>
          <w:p w14:paraId="0BAF76E1" w14:textId="77777777" w:rsidR="0022254C" w:rsidRPr="00F26D74" w:rsidRDefault="0022254C" w:rsidP="0022254C">
            <w:pPr>
              <w:spacing w:before="120" w:line="240" w:lineRule="auto"/>
              <w:jc w:val="center"/>
              <w:rPr>
                <w:b/>
              </w:rPr>
            </w:pPr>
            <w:r w:rsidRPr="00F26D74">
              <w:rPr>
                <w:b/>
              </w:rPr>
              <w:t>Bullet Resistance</w:t>
            </w:r>
          </w:p>
        </w:tc>
        <w:tc>
          <w:tcPr>
            <w:tcW w:w="1890" w:type="dxa"/>
            <w:vMerge w:val="restart"/>
            <w:vAlign w:val="center"/>
          </w:tcPr>
          <w:p w14:paraId="65704491" w14:textId="77777777" w:rsidR="0022254C" w:rsidRPr="00F26D74" w:rsidRDefault="0022254C" w:rsidP="0022254C">
            <w:pPr>
              <w:spacing w:before="120" w:line="240" w:lineRule="auto"/>
              <w:jc w:val="center"/>
              <w:rPr>
                <w:b/>
              </w:rPr>
            </w:pPr>
            <w:r w:rsidRPr="00F26D74">
              <w:rPr>
                <w:b/>
              </w:rPr>
              <w:t>Metal Housing</w:t>
            </w:r>
          </w:p>
        </w:tc>
        <w:tc>
          <w:tcPr>
            <w:tcW w:w="1270" w:type="dxa"/>
            <w:gridSpan w:val="2"/>
            <w:vMerge w:val="restart"/>
            <w:vAlign w:val="center"/>
          </w:tcPr>
          <w:p w14:paraId="1F035CAC" w14:textId="77777777" w:rsidR="0022254C" w:rsidRPr="00F26D74" w:rsidRDefault="0022254C" w:rsidP="0022254C">
            <w:pPr>
              <w:spacing w:before="120" w:line="240" w:lineRule="auto"/>
              <w:jc w:val="center"/>
              <w:rPr>
                <w:b/>
              </w:rPr>
            </w:pPr>
            <w:r w:rsidRPr="00F26D74">
              <w:rPr>
                <w:b/>
              </w:rPr>
              <w:t>Inside Support Beam</w:t>
            </w:r>
          </w:p>
        </w:tc>
        <w:tc>
          <w:tcPr>
            <w:tcW w:w="1697" w:type="dxa"/>
            <w:vAlign w:val="center"/>
          </w:tcPr>
          <w:p w14:paraId="5F06FED6" w14:textId="77777777" w:rsidR="0022254C" w:rsidRPr="00F26D74" w:rsidRDefault="0022254C" w:rsidP="0022254C">
            <w:pPr>
              <w:spacing w:before="120" w:line="240" w:lineRule="auto"/>
              <w:jc w:val="center"/>
              <w:rPr>
                <w:b/>
              </w:rPr>
            </w:pPr>
            <w:r w:rsidRPr="00F26D74">
              <w:rPr>
                <w:b/>
              </w:rPr>
              <w:t>Underwater Housing</w:t>
            </w:r>
          </w:p>
        </w:tc>
      </w:tr>
      <w:tr w:rsidR="0022254C" w:rsidRPr="00F26D74" w14:paraId="6E12A0F2" w14:textId="77777777" w:rsidTr="0022254C">
        <w:trPr>
          <w:trHeight w:val="332"/>
          <w:jc w:val="center"/>
        </w:trPr>
        <w:tc>
          <w:tcPr>
            <w:tcW w:w="1656" w:type="dxa"/>
            <w:vMerge/>
            <w:shd w:val="clear" w:color="auto" w:fill="D9D9D9" w:themeFill="background1" w:themeFillShade="D9"/>
            <w:vAlign w:val="center"/>
          </w:tcPr>
          <w:p w14:paraId="6DE10CB8" w14:textId="77777777" w:rsidR="0022254C" w:rsidRPr="00F26D74" w:rsidRDefault="0022254C" w:rsidP="0022254C">
            <w:pPr>
              <w:spacing w:before="120" w:line="240" w:lineRule="auto"/>
              <w:jc w:val="center"/>
              <w:rPr>
                <w:b/>
              </w:rPr>
            </w:pPr>
          </w:p>
        </w:tc>
        <w:tc>
          <w:tcPr>
            <w:tcW w:w="2052" w:type="dxa"/>
            <w:shd w:val="clear" w:color="auto" w:fill="D9D9D9" w:themeFill="background1" w:themeFillShade="D9"/>
            <w:vAlign w:val="center"/>
          </w:tcPr>
          <w:p w14:paraId="6DB1ECB9" w14:textId="77777777" w:rsidR="0022254C" w:rsidRPr="00F26D74" w:rsidRDefault="0022254C" w:rsidP="0022254C">
            <w:pPr>
              <w:spacing w:before="120" w:line="240" w:lineRule="auto"/>
              <w:jc w:val="center"/>
              <w:rPr>
                <w:b/>
              </w:rPr>
            </w:pPr>
            <w:r w:rsidRPr="00F26D74">
              <w:rPr>
                <w:b/>
              </w:rPr>
              <w:t>Water Resistance</w:t>
            </w:r>
          </w:p>
        </w:tc>
        <w:tc>
          <w:tcPr>
            <w:tcW w:w="1890" w:type="dxa"/>
            <w:vMerge/>
            <w:vAlign w:val="center"/>
          </w:tcPr>
          <w:p w14:paraId="5DD3550A" w14:textId="77777777" w:rsidR="0022254C" w:rsidRPr="00F26D74" w:rsidRDefault="0022254C" w:rsidP="0022254C">
            <w:pPr>
              <w:spacing w:before="120" w:line="240" w:lineRule="auto"/>
              <w:jc w:val="center"/>
              <w:rPr>
                <w:b/>
              </w:rPr>
            </w:pPr>
          </w:p>
        </w:tc>
        <w:tc>
          <w:tcPr>
            <w:tcW w:w="1270" w:type="dxa"/>
            <w:gridSpan w:val="2"/>
            <w:vMerge/>
            <w:vAlign w:val="center"/>
          </w:tcPr>
          <w:p w14:paraId="0F7246C3" w14:textId="77777777" w:rsidR="0022254C" w:rsidRPr="00F26D74" w:rsidRDefault="0022254C" w:rsidP="0022254C">
            <w:pPr>
              <w:spacing w:before="120" w:line="240" w:lineRule="auto"/>
              <w:jc w:val="center"/>
              <w:rPr>
                <w:b/>
              </w:rPr>
            </w:pPr>
          </w:p>
        </w:tc>
        <w:tc>
          <w:tcPr>
            <w:tcW w:w="1697" w:type="dxa"/>
            <w:vAlign w:val="center"/>
          </w:tcPr>
          <w:p w14:paraId="2E11706C" w14:textId="77777777" w:rsidR="0022254C" w:rsidRPr="00F26D74" w:rsidRDefault="0022254C" w:rsidP="0022254C">
            <w:pPr>
              <w:spacing w:before="120" w:line="240" w:lineRule="auto"/>
              <w:jc w:val="center"/>
              <w:rPr>
                <w:b/>
              </w:rPr>
            </w:pPr>
            <w:r w:rsidRPr="00F26D74">
              <w:rPr>
                <w:b/>
              </w:rPr>
              <w:t>Pelican Case</w:t>
            </w:r>
          </w:p>
        </w:tc>
      </w:tr>
    </w:tbl>
    <w:p w14:paraId="71EE0E9E" w14:textId="77777777" w:rsidR="0022254C" w:rsidRDefault="0022254C" w:rsidP="009D522E"/>
    <w:p w14:paraId="124109D7" w14:textId="134C1647" w:rsidR="009D522E" w:rsidRPr="00F26D74" w:rsidRDefault="009D522E" w:rsidP="009D522E">
      <w:r w:rsidRPr="00F26D74">
        <w:t>Breaking down these requirements into more specific categories, functional parameters were defined to meet needs of the requirements. Then, specific solutions were collected that could potentially satisfy the requirement. For the requirement of motion, the parameters were the type of motor, power, and target motion. The solutions for type of motor were servomotors or stepper motors. For power it was either using one or two motors. For target motion there are the options of dependent or independent motion. To solve the requirement of stability, connecting the support and sleeve components through integration, brackets, or welding was proposed. To make the design lightweight, Aluminum 6061, steel, and Carbon fiber were all proposed. Finally, for the requirement of durability and electronics protection, bullet resistance and water resistance were the functional parameters. For both parameters, solutions for the electronics housing were metal housing and locating them inside the support beam. Also for bullet resistance, underwater housing was proposed and for water resistance, a pelican was proposed.</w:t>
      </w:r>
      <w:r w:rsidR="0022254C">
        <w:t xml:space="preserve"> Upon iterative use of this morphological chart</w:t>
      </w:r>
      <w:r w:rsidRPr="00F26D74">
        <w:t xml:space="preserve">, Group 21 developed ideas for three preliminary designs. </w:t>
      </w:r>
    </w:p>
    <w:p w14:paraId="6423335A" w14:textId="77777777" w:rsidR="009D522E" w:rsidRPr="00F26D74" w:rsidRDefault="009D522E" w:rsidP="009D522E">
      <w:pPr>
        <w:pStyle w:val="Heading3"/>
        <w:rPr>
          <w:rFonts w:ascii="Times New Roman" w:hAnsi="Times New Roman" w:cs="Times New Roman"/>
          <w:b w:val="0"/>
          <w:color w:val="auto"/>
          <w:sz w:val="32"/>
          <w:szCs w:val="32"/>
        </w:rPr>
      </w:pPr>
      <w:bookmarkStart w:id="25" w:name="_Toc338685559"/>
      <w:r w:rsidRPr="00F26D74">
        <w:rPr>
          <w:rFonts w:ascii="Times New Roman" w:hAnsi="Times New Roman" w:cs="Times New Roman"/>
          <w:b w:val="0"/>
          <w:color w:val="auto"/>
          <w:sz w:val="32"/>
          <w:szCs w:val="32"/>
        </w:rPr>
        <w:t>3.2.1 Preliminary Design 1</w:t>
      </w:r>
      <w:bookmarkEnd w:id="25"/>
    </w:p>
    <w:p w14:paraId="3575F104" w14:textId="2B735B9A" w:rsidR="009D522E" w:rsidRDefault="009D522E" w:rsidP="009D522E">
      <w:r w:rsidRPr="00F26D74">
        <w:t xml:space="preserve">From the first iteration of the morphological chart, Group 21 established a design that solves the important requirements described in Table </w:t>
      </w:r>
      <w:r w:rsidR="00597B1D">
        <w:t>3</w:t>
      </w:r>
      <w:r w:rsidRPr="00F26D74">
        <w:t>.</w:t>
      </w:r>
    </w:p>
    <w:p w14:paraId="038DF838" w14:textId="5A1739C9" w:rsidR="00597B1D" w:rsidRPr="00597B1D" w:rsidRDefault="00597B1D" w:rsidP="00597B1D">
      <w:pPr>
        <w:pStyle w:val="Caption"/>
        <w:spacing w:after="120"/>
        <w:rPr>
          <w:color w:val="auto"/>
          <w:sz w:val="22"/>
          <w:szCs w:val="22"/>
        </w:rPr>
      </w:pPr>
      <w:r>
        <w:rPr>
          <w:color w:val="auto"/>
          <w:sz w:val="22"/>
          <w:szCs w:val="22"/>
        </w:rPr>
        <w:lastRenderedPageBreak/>
        <w:t xml:space="preserve">       </w:t>
      </w:r>
      <w:bookmarkStart w:id="26" w:name="_Toc338685905"/>
      <w:r w:rsidRPr="00597B1D">
        <w:rPr>
          <w:color w:val="auto"/>
          <w:sz w:val="22"/>
          <w:szCs w:val="22"/>
        </w:rPr>
        <w:t xml:space="preserve">Table </w:t>
      </w:r>
      <w:r w:rsidRPr="00597B1D">
        <w:rPr>
          <w:color w:val="auto"/>
          <w:sz w:val="22"/>
          <w:szCs w:val="22"/>
        </w:rPr>
        <w:fldChar w:fldCharType="begin"/>
      </w:r>
      <w:r w:rsidRPr="00597B1D">
        <w:rPr>
          <w:color w:val="auto"/>
          <w:sz w:val="22"/>
          <w:szCs w:val="22"/>
        </w:rPr>
        <w:instrText xml:space="preserve"> SEQ Table \* ARABIC </w:instrText>
      </w:r>
      <w:r w:rsidRPr="00597B1D">
        <w:rPr>
          <w:color w:val="auto"/>
          <w:sz w:val="22"/>
          <w:szCs w:val="22"/>
        </w:rPr>
        <w:fldChar w:fldCharType="separate"/>
      </w:r>
      <w:r>
        <w:rPr>
          <w:noProof/>
          <w:color w:val="auto"/>
          <w:sz w:val="22"/>
          <w:szCs w:val="22"/>
        </w:rPr>
        <w:t>3</w:t>
      </w:r>
      <w:r w:rsidRPr="00597B1D">
        <w:rPr>
          <w:color w:val="auto"/>
          <w:sz w:val="22"/>
          <w:szCs w:val="22"/>
        </w:rPr>
        <w:fldChar w:fldCharType="end"/>
      </w:r>
      <w:r w:rsidRPr="00597B1D">
        <w:rPr>
          <w:color w:val="auto"/>
          <w:sz w:val="22"/>
          <w:szCs w:val="22"/>
        </w:rPr>
        <w:t xml:space="preserve">: </w:t>
      </w:r>
      <w:r w:rsidRPr="00597B1D">
        <w:rPr>
          <w:b w:val="0"/>
          <w:color w:val="auto"/>
          <w:sz w:val="22"/>
          <w:szCs w:val="22"/>
        </w:rPr>
        <w:t>Morphological Chart for Design 1</w:t>
      </w:r>
      <w:proofErr w:type="gramStart"/>
      <w:r w:rsidR="000564B8" w:rsidRPr="00A73C09">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7]</w:t>
      </w:r>
      <w:bookmarkEnd w:id="26"/>
    </w:p>
    <w:tbl>
      <w:tblPr>
        <w:tblStyle w:val="TableGrid"/>
        <w:tblW w:w="0" w:type="auto"/>
        <w:jc w:val="center"/>
        <w:tblLook w:val="04A0" w:firstRow="1" w:lastRow="0" w:firstColumn="1" w:lastColumn="0" w:noHBand="0" w:noVBand="1"/>
      </w:tblPr>
      <w:tblGrid>
        <w:gridCol w:w="1656"/>
        <w:gridCol w:w="2052"/>
        <w:gridCol w:w="1890"/>
        <w:gridCol w:w="360"/>
        <w:gridCol w:w="910"/>
        <w:gridCol w:w="1697"/>
      </w:tblGrid>
      <w:tr w:rsidR="009D522E" w:rsidRPr="00F26D74" w14:paraId="3AAB067C" w14:textId="77777777" w:rsidTr="00B76275">
        <w:trPr>
          <w:trHeight w:val="701"/>
          <w:jc w:val="center"/>
        </w:trPr>
        <w:tc>
          <w:tcPr>
            <w:tcW w:w="1656" w:type="dxa"/>
            <w:shd w:val="clear" w:color="auto" w:fill="BFBFBF" w:themeFill="background1" w:themeFillShade="BF"/>
            <w:vAlign w:val="center"/>
          </w:tcPr>
          <w:p w14:paraId="08AC00D2" w14:textId="77777777" w:rsidR="009D522E" w:rsidRPr="00F26D74" w:rsidRDefault="009D522E" w:rsidP="009D522E">
            <w:pPr>
              <w:spacing w:before="120" w:line="240" w:lineRule="auto"/>
              <w:jc w:val="center"/>
              <w:rPr>
                <w:b/>
              </w:rPr>
            </w:pPr>
            <w:r w:rsidRPr="00F26D74">
              <w:rPr>
                <w:b/>
              </w:rPr>
              <w:t>Requirements</w:t>
            </w:r>
          </w:p>
        </w:tc>
        <w:tc>
          <w:tcPr>
            <w:tcW w:w="2052" w:type="dxa"/>
            <w:shd w:val="clear" w:color="auto" w:fill="BFBFBF" w:themeFill="background1" w:themeFillShade="BF"/>
            <w:vAlign w:val="center"/>
          </w:tcPr>
          <w:p w14:paraId="49A82E03" w14:textId="77777777" w:rsidR="009D522E" w:rsidRPr="00F26D74" w:rsidRDefault="009D522E" w:rsidP="009D522E">
            <w:pPr>
              <w:spacing w:before="120" w:line="240" w:lineRule="auto"/>
              <w:jc w:val="center"/>
              <w:rPr>
                <w:b/>
              </w:rPr>
            </w:pPr>
            <w:r w:rsidRPr="00F26D74">
              <w:rPr>
                <w:b/>
              </w:rPr>
              <w:t>Functional Parameters</w:t>
            </w:r>
          </w:p>
        </w:tc>
        <w:tc>
          <w:tcPr>
            <w:tcW w:w="4857" w:type="dxa"/>
            <w:gridSpan w:val="4"/>
            <w:shd w:val="clear" w:color="auto" w:fill="BFBFBF" w:themeFill="background1" w:themeFillShade="BF"/>
            <w:vAlign w:val="center"/>
          </w:tcPr>
          <w:p w14:paraId="53FA0BFF" w14:textId="77777777" w:rsidR="009D522E" w:rsidRPr="00F26D74" w:rsidRDefault="009D522E" w:rsidP="009D522E">
            <w:pPr>
              <w:spacing w:before="120" w:line="240" w:lineRule="auto"/>
              <w:jc w:val="center"/>
              <w:rPr>
                <w:b/>
              </w:rPr>
            </w:pPr>
            <w:r w:rsidRPr="00F26D74">
              <w:rPr>
                <w:b/>
              </w:rPr>
              <w:t>Concepts to Satisfy the Function</w:t>
            </w:r>
          </w:p>
        </w:tc>
      </w:tr>
      <w:tr w:rsidR="009D522E" w:rsidRPr="00F26D74" w14:paraId="5C13842D" w14:textId="77777777" w:rsidTr="009D522E">
        <w:trPr>
          <w:jc w:val="center"/>
        </w:trPr>
        <w:tc>
          <w:tcPr>
            <w:tcW w:w="1656" w:type="dxa"/>
            <w:vMerge w:val="restart"/>
            <w:shd w:val="clear" w:color="auto" w:fill="D9D9D9" w:themeFill="background1" w:themeFillShade="D9"/>
            <w:vAlign w:val="center"/>
          </w:tcPr>
          <w:p w14:paraId="4E249C83" w14:textId="77777777" w:rsidR="009D522E" w:rsidRPr="00F26D74" w:rsidRDefault="009D522E" w:rsidP="009D522E">
            <w:pPr>
              <w:spacing w:before="120" w:line="240" w:lineRule="auto"/>
              <w:jc w:val="center"/>
              <w:rPr>
                <w:b/>
              </w:rPr>
            </w:pPr>
            <w:r w:rsidRPr="00F26D74">
              <w:rPr>
                <w:b/>
              </w:rPr>
              <w:t>Motion</w:t>
            </w:r>
          </w:p>
        </w:tc>
        <w:tc>
          <w:tcPr>
            <w:tcW w:w="2052" w:type="dxa"/>
            <w:shd w:val="clear" w:color="auto" w:fill="D9D9D9" w:themeFill="background1" w:themeFillShade="D9"/>
            <w:vAlign w:val="center"/>
          </w:tcPr>
          <w:p w14:paraId="6D9522C8" w14:textId="77777777" w:rsidR="009D522E" w:rsidRPr="00F26D74" w:rsidRDefault="009D522E" w:rsidP="009D522E">
            <w:pPr>
              <w:spacing w:before="120" w:line="240" w:lineRule="auto"/>
              <w:jc w:val="center"/>
              <w:rPr>
                <w:b/>
              </w:rPr>
            </w:pPr>
            <w:r w:rsidRPr="00F26D74">
              <w:rPr>
                <w:b/>
              </w:rPr>
              <w:t>Type of Motor</w:t>
            </w:r>
          </w:p>
        </w:tc>
        <w:tc>
          <w:tcPr>
            <w:tcW w:w="2250" w:type="dxa"/>
            <w:gridSpan w:val="2"/>
            <w:shd w:val="clear" w:color="auto" w:fill="FFFB36"/>
            <w:vAlign w:val="center"/>
          </w:tcPr>
          <w:p w14:paraId="0D6440A8" w14:textId="77777777" w:rsidR="009D522E" w:rsidRPr="00F26D74" w:rsidRDefault="009D522E" w:rsidP="009D522E">
            <w:pPr>
              <w:spacing w:before="120" w:line="240" w:lineRule="auto"/>
              <w:jc w:val="center"/>
              <w:rPr>
                <w:b/>
              </w:rPr>
            </w:pPr>
            <w:r w:rsidRPr="00F26D74">
              <w:rPr>
                <w:b/>
              </w:rPr>
              <w:t>Servomotor</w:t>
            </w:r>
          </w:p>
        </w:tc>
        <w:tc>
          <w:tcPr>
            <w:tcW w:w="2607" w:type="dxa"/>
            <w:gridSpan w:val="2"/>
            <w:vAlign w:val="center"/>
          </w:tcPr>
          <w:p w14:paraId="5A111305" w14:textId="77777777" w:rsidR="009D522E" w:rsidRPr="00F26D74" w:rsidRDefault="009D522E" w:rsidP="009D522E">
            <w:pPr>
              <w:spacing w:before="120" w:line="240" w:lineRule="auto"/>
              <w:jc w:val="center"/>
              <w:rPr>
                <w:b/>
              </w:rPr>
            </w:pPr>
            <w:r w:rsidRPr="00F26D74">
              <w:rPr>
                <w:b/>
              </w:rPr>
              <w:t>Stepper Motor</w:t>
            </w:r>
          </w:p>
        </w:tc>
      </w:tr>
      <w:tr w:rsidR="009D522E" w:rsidRPr="00F26D74" w14:paraId="52DBB923" w14:textId="77777777" w:rsidTr="009D522E">
        <w:trPr>
          <w:jc w:val="center"/>
        </w:trPr>
        <w:tc>
          <w:tcPr>
            <w:tcW w:w="1656" w:type="dxa"/>
            <w:vMerge/>
            <w:shd w:val="clear" w:color="auto" w:fill="D9D9D9" w:themeFill="background1" w:themeFillShade="D9"/>
            <w:vAlign w:val="center"/>
          </w:tcPr>
          <w:p w14:paraId="73C2989F"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0B6609A5" w14:textId="77777777" w:rsidR="009D522E" w:rsidRPr="00F26D74" w:rsidRDefault="009D522E" w:rsidP="009D522E">
            <w:pPr>
              <w:spacing w:before="120" w:line="240" w:lineRule="auto"/>
              <w:jc w:val="center"/>
              <w:rPr>
                <w:b/>
              </w:rPr>
            </w:pPr>
            <w:r w:rsidRPr="00F26D74">
              <w:rPr>
                <w:b/>
              </w:rPr>
              <w:t>Power</w:t>
            </w:r>
          </w:p>
        </w:tc>
        <w:tc>
          <w:tcPr>
            <w:tcW w:w="2250" w:type="dxa"/>
            <w:gridSpan w:val="2"/>
            <w:vAlign w:val="center"/>
          </w:tcPr>
          <w:p w14:paraId="648CB869" w14:textId="77777777" w:rsidR="009D522E" w:rsidRPr="00F26D74" w:rsidRDefault="009D522E" w:rsidP="009D522E">
            <w:pPr>
              <w:spacing w:before="120" w:line="240" w:lineRule="auto"/>
              <w:jc w:val="center"/>
              <w:rPr>
                <w:b/>
              </w:rPr>
            </w:pPr>
            <w:r w:rsidRPr="00F26D74">
              <w:rPr>
                <w:b/>
              </w:rPr>
              <w:t>Single Motor</w:t>
            </w:r>
          </w:p>
        </w:tc>
        <w:tc>
          <w:tcPr>
            <w:tcW w:w="2607" w:type="dxa"/>
            <w:gridSpan w:val="2"/>
            <w:shd w:val="clear" w:color="auto" w:fill="FFFB36"/>
            <w:vAlign w:val="center"/>
          </w:tcPr>
          <w:p w14:paraId="058B7A33" w14:textId="77777777" w:rsidR="009D522E" w:rsidRPr="00F26D74" w:rsidRDefault="009D522E" w:rsidP="009D522E">
            <w:pPr>
              <w:spacing w:before="120" w:line="240" w:lineRule="auto"/>
              <w:jc w:val="center"/>
              <w:rPr>
                <w:b/>
              </w:rPr>
            </w:pPr>
            <w:r w:rsidRPr="00F26D74">
              <w:rPr>
                <w:b/>
              </w:rPr>
              <w:t>Dual Motor</w:t>
            </w:r>
          </w:p>
        </w:tc>
      </w:tr>
      <w:tr w:rsidR="009D522E" w:rsidRPr="00F26D74" w14:paraId="51F59EC6" w14:textId="77777777" w:rsidTr="00B76275">
        <w:trPr>
          <w:trHeight w:val="377"/>
          <w:jc w:val="center"/>
        </w:trPr>
        <w:tc>
          <w:tcPr>
            <w:tcW w:w="1656" w:type="dxa"/>
            <w:vMerge/>
            <w:shd w:val="clear" w:color="auto" w:fill="D9D9D9" w:themeFill="background1" w:themeFillShade="D9"/>
            <w:vAlign w:val="center"/>
          </w:tcPr>
          <w:p w14:paraId="525A5FE9"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701E5292" w14:textId="77777777" w:rsidR="009D522E" w:rsidRPr="00F26D74" w:rsidRDefault="009D522E" w:rsidP="009D522E">
            <w:pPr>
              <w:spacing w:before="120" w:line="240" w:lineRule="auto"/>
              <w:jc w:val="center"/>
              <w:rPr>
                <w:b/>
              </w:rPr>
            </w:pPr>
            <w:r w:rsidRPr="00F26D74">
              <w:rPr>
                <w:b/>
              </w:rPr>
              <w:t>Targets</w:t>
            </w:r>
          </w:p>
        </w:tc>
        <w:tc>
          <w:tcPr>
            <w:tcW w:w="2250" w:type="dxa"/>
            <w:gridSpan w:val="2"/>
            <w:vAlign w:val="center"/>
          </w:tcPr>
          <w:p w14:paraId="56529E94" w14:textId="77777777" w:rsidR="009D522E" w:rsidRPr="00F26D74" w:rsidRDefault="009D522E" w:rsidP="009D522E">
            <w:pPr>
              <w:spacing w:before="120" w:line="240" w:lineRule="auto"/>
              <w:jc w:val="center"/>
              <w:rPr>
                <w:b/>
              </w:rPr>
            </w:pPr>
            <w:r w:rsidRPr="00F26D74">
              <w:rPr>
                <w:b/>
              </w:rPr>
              <w:t>Dependent</w:t>
            </w:r>
          </w:p>
        </w:tc>
        <w:tc>
          <w:tcPr>
            <w:tcW w:w="2607" w:type="dxa"/>
            <w:gridSpan w:val="2"/>
            <w:shd w:val="clear" w:color="auto" w:fill="FFFB36"/>
            <w:vAlign w:val="center"/>
          </w:tcPr>
          <w:p w14:paraId="3A9A7134" w14:textId="77777777" w:rsidR="009D522E" w:rsidRPr="00F26D74" w:rsidRDefault="009D522E" w:rsidP="009D522E">
            <w:pPr>
              <w:spacing w:before="120" w:line="240" w:lineRule="auto"/>
              <w:jc w:val="center"/>
              <w:rPr>
                <w:b/>
              </w:rPr>
            </w:pPr>
            <w:r w:rsidRPr="00F26D74">
              <w:rPr>
                <w:b/>
              </w:rPr>
              <w:t>Independent</w:t>
            </w:r>
          </w:p>
        </w:tc>
      </w:tr>
      <w:tr w:rsidR="009D522E" w:rsidRPr="00F26D74" w14:paraId="03DE6C82" w14:textId="77777777" w:rsidTr="009D522E">
        <w:trPr>
          <w:jc w:val="center"/>
        </w:trPr>
        <w:tc>
          <w:tcPr>
            <w:tcW w:w="1656" w:type="dxa"/>
            <w:shd w:val="clear" w:color="auto" w:fill="D9D9D9" w:themeFill="background1" w:themeFillShade="D9"/>
            <w:vAlign w:val="center"/>
          </w:tcPr>
          <w:p w14:paraId="56D8E553" w14:textId="77777777" w:rsidR="009D522E" w:rsidRPr="00F26D74" w:rsidRDefault="009D522E" w:rsidP="009D522E">
            <w:pPr>
              <w:spacing w:before="120" w:line="240" w:lineRule="auto"/>
              <w:jc w:val="center"/>
              <w:rPr>
                <w:b/>
              </w:rPr>
            </w:pPr>
            <w:r w:rsidRPr="00F26D74">
              <w:rPr>
                <w:b/>
              </w:rPr>
              <w:t>Stability</w:t>
            </w:r>
          </w:p>
        </w:tc>
        <w:tc>
          <w:tcPr>
            <w:tcW w:w="2052" w:type="dxa"/>
            <w:shd w:val="clear" w:color="auto" w:fill="D9D9D9" w:themeFill="background1" w:themeFillShade="D9"/>
            <w:vAlign w:val="center"/>
          </w:tcPr>
          <w:p w14:paraId="59E2815C" w14:textId="77777777" w:rsidR="009D522E" w:rsidRPr="00F26D74" w:rsidRDefault="009D522E" w:rsidP="009D522E">
            <w:pPr>
              <w:spacing w:before="120" w:line="240" w:lineRule="auto"/>
              <w:jc w:val="center"/>
              <w:rPr>
                <w:b/>
              </w:rPr>
            </w:pPr>
            <w:r w:rsidRPr="00F26D74">
              <w:rPr>
                <w:b/>
              </w:rPr>
              <w:t>Support/Sleeve Connection</w:t>
            </w:r>
          </w:p>
        </w:tc>
        <w:tc>
          <w:tcPr>
            <w:tcW w:w="1890" w:type="dxa"/>
            <w:vAlign w:val="center"/>
          </w:tcPr>
          <w:p w14:paraId="618988F3" w14:textId="77777777" w:rsidR="009D522E" w:rsidRPr="00F26D74" w:rsidRDefault="009D522E" w:rsidP="009D522E">
            <w:pPr>
              <w:spacing w:before="120" w:line="240" w:lineRule="auto"/>
              <w:jc w:val="center"/>
              <w:rPr>
                <w:b/>
              </w:rPr>
            </w:pPr>
            <w:r w:rsidRPr="00F26D74">
              <w:rPr>
                <w:b/>
              </w:rPr>
              <w:t>Integrated</w:t>
            </w:r>
          </w:p>
        </w:tc>
        <w:tc>
          <w:tcPr>
            <w:tcW w:w="1270" w:type="dxa"/>
            <w:gridSpan w:val="2"/>
            <w:vAlign w:val="center"/>
          </w:tcPr>
          <w:p w14:paraId="7457CD02" w14:textId="77777777" w:rsidR="009D522E" w:rsidRPr="00F26D74" w:rsidRDefault="009D522E" w:rsidP="009D522E">
            <w:pPr>
              <w:spacing w:before="120" w:line="240" w:lineRule="auto"/>
              <w:jc w:val="center"/>
              <w:rPr>
                <w:b/>
              </w:rPr>
            </w:pPr>
            <w:r w:rsidRPr="00F26D74">
              <w:rPr>
                <w:b/>
              </w:rPr>
              <w:t>Bracketed</w:t>
            </w:r>
          </w:p>
        </w:tc>
        <w:tc>
          <w:tcPr>
            <w:tcW w:w="1697" w:type="dxa"/>
            <w:shd w:val="clear" w:color="auto" w:fill="FFFB36"/>
            <w:vAlign w:val="center"/>
          </w:tcPr>
          <w:p w14:paraId="6760B3CB" w14:textId="77777777" w:rsidR="009D522E" w:rsidRPr="00F26D74" w:rsidRDefault="009D522E" w:rsidP="009D522E">
            <w:pPr>
              <w:spacing w:before="120" w:line="240" w:lineRule="auto"/>
              <w:jc w:val="center"/>
              <w:rPr>
                <w:b/>
              </w:rPr>
            </w:pPr>
            <w:r w:rsidRPr="00F26D74">
              <w:rPr>
                <w:b/>
              </w:rPr>
              <w:t>Welded</w:t>
            </w:r>
          </w:p>
        </w:tc>
      </w:tr>
      <w:tr w:rsidR="009D522E" w:rsidRPr="00F26D74" w14:paraId="4D3824B1" w14:textId="77777777" w:rsidTr="009D522E">
        <w:trPr>
          <w:jc w:val="center"/>
        </w:trPr>
        <w:tc>
          <w:tcPr>
            <w:tcW w:w="1656" w:type="dxa"/>
            <w:shd w:val="clear" w:color="auto" w:fill="D9D9D9" w:themeFill="background1" w:themeFillShade="D9"/>
            <w:vAlign w:val="center"/>
          </w:tcPr>
          <w:p w14:paraId="06F57113" w14:textId="77777777" w:rsidR="009D522E" w:rsidRPr="00F26D74" w:rsidRDefault="009D522E" w:rsidP="009D522E">
            <w:pPr>
              <w:spacing w:before="120" w:line="240" w:lineRule="auto"/>
              <w:jc w:val="center"/>
              <w:rPr>
                <w:b/>
              </w:rPr>
            </w:pPr>
            <w:r w:rsidRPr="00F26D74">
              <w:rPr>
                <w:b/>
              </w:rPr>
              <w:t>Lightweight</w:t>
            </w:r>
          </w:p>
        </w:tc>
        <w:tc>
          <w:tcPr>
            <w:tcW w:w="2052" w:type="dxa"/>
            <w:shd w:val="clear" w:color="auto" w:fill="D9D9D9" w:themeFill="background1" w:themeFillShade="D9"/>
            <w:vAlign w:val="center"/>
          </w:tcPr>
          <w:p w14:paraId="10FFA213" w14:textId="77777777" w:rsidR="009D522E" w:rsidRPr="00F26D74" w:rsidRDefault="009D522E" w:rsidP="009D522E">
            <w:pPr>
              <w:spacing w:before="120" w:line="240" w:lineRule="auto"/>
              <w:jc w:val="center"/>
              <w:rPr>
                <w:b/>
              </w:rPr>
            </w:pPr>
            <w:r w:rsidRPr="00F26D74">
              <w:rPr>
                <w:b/>
              </w:rPr>
              <w:t>Material</w:t>
            </w:r>
          </w:p>
        </w:tc>
        <w:tc>
          <w:tcPr>
            <w:tcW w:w="1890" w:type="dxa"/>
            <w:shd w:val="clear" w:color="auto" w:fill="FFFB36"/>
            <w:vAlign w:val="center"/>
          </w:tcPr>
          <w:p w14:paraId="39F960E9" w14:textId="77777777" w:rsidR="009D522E" w:rsidRPr="00F26D74" w:rsidRDefault="009D522E" w:rsidP="009D522E">
            <w:pPr>
              <w:spacing w:before="120" w:line="240" w:lineRule="auto"/>
              <w:jc w:val="center"/>
              <w:rPr>
                <w:b/>
              </w:rPr>
            </w:pPr>
            <w:r w:rsidRPr="00F26D74">
              <w:rPr>
                <w:b/>
              </w:rPr>
              <w:t>Aluminum 6061</w:t>
            </w:r>
          </w:p>
        </w:tc>
        <w:tc>
          <w:tcPr>
            <w:tcW w:w="1270" w:type="dxa"/>
            <w:gridSpan w:val="2"/>
            <w:vAlign w:val="center"/>
          </w:tcPr>
          <w:p w14:paraId="2F07925A" w14:textId="77777777" w:rsidR="009D522E" w:rsidRPr="00F26D74" w:rsidRDefault="009D522E" w:rsidP="009D522E">
            <w:pPr>
              <w:spacing w:before="120" w:line="240" w:lineRule="auto"/>
              <w:jc w:val="center"/>
              <w:rPr>
                <w:b/>
              </w:rPr>
            </w:pPr>
            <w:r w:rsidRPr="00F26D74">
              <w:rPr>
                <w:b/>
              </w:rPr>
              <w:t>Steel</w:t>
            </w:r>
          </w:p>
        </w:tc>
        <w:tc>
          <w:tcPr>
            <w:tcW w:w="1697" w:type="dxa"/>
            <w:vAlign w:val="center"/>
          </w:tcPr>
          <w:p w14:paraId="50865A04" w14:textId="77777777" w:rsidR="009D522E" w:rsidRPr="00F26D74" w:rsidRDefault="009D522E" w:rsidP="009D522E">
            <w:pPr>
              <w:spacing w:before="120" w:line="240" w:lineRule="auto"/>
              <w:jc w:val="center"/>
              <w:rPr>
                <w:b/>
              </w:rPr>
            </w:pPr>
            <w:r w:rsidRPr="00F26D74">
              <w:rPr>
                <w:b/>
              </w:rPr>
              <w:t>Carbon Fiber</w:t>
            </w:r>
          </w:p>
        </w:tc>
      </w:tr>
      <w:tr w:rsidR="009D522E" w:rsidRPr="00F26D74" w14:paraId="2338EB8A" w14:textId="77777777" w:rsidTr="009D522E">
        <w:trPr>
          <w:jc w:val="center"/>
        </w:trPr>
        <w:tc>
          <w:tcPr>
            <w:tcW w:w="1656" w:type="dxa"/>
            <w:vMerge w:val="restart"/>
            <w:shd w:val="clear" w:color="auto" w:fill="D9D9D9" w:themeFill="background1" w:themeFillShade="D9"/>
            <w:vAlign w:val="center"/>
          </w:tcPr>
          <w:p w14:paraId="7DE480F3" w14:textId="77777777" w:rsidR="009D522E" w:rsidRPr="00F26D74" w:rsidRDefault="009D522E" w:rsidP="009D522E">
            <w:pPr>
              <w:spacing w:before="120" w:line="240" w:lineRule="auto"/>
              <w:jc w:val="center"/>
              <w:rPr>
                <w:b/>
              </w:rPr>
            </w:pPr>
            <w:r w:rsidRPr="00F26D74">
              <w:rPr>
                <w:b/>
              </w:rPr>
              <w:t>Durability and Electronics Protection</w:t>
            </w:r>
          </w:p>
        </w:tc>
        <w:tc>
          <w:tcPr>
            <w:tcW w:w="2052" w:type="dxa"/>
            <w:shd w:val="clear" w:color="auto" w:fill="D9D9D9" w:themeFill="background1" w:themeFillShade="D9"/>
            <w:vAlign w:val="center"/>
          </w:tcPr>
          <w:p w14:paraId="4233E4A3" w14:textId="77777777" w:rsidR="009D522E" w:rsidRPr="00F26D74" w:rsidRDefault="009D522E" w:rsidP="009D522E">
            <w:pPr>
              <w:spacing w:before="120" w:line="240" w:lineRule="auto"/>
              <w:jc w:val="center"/>
              <w:rPr>
                <w:b/>
              </w:rPr>
            </w:pPr>
            <w:r w:rsidRPr="00F26D74">
              <w:rPr>
                <w:b/>
              </w:rPr>
              <w:t>Bullet Resistance</w:t>
            </w:r>
          </w:p>
        </w:tc>
        <w:tc>
          <w:tcPr>
            <w:tcW w:w="1890" w:type="dxa"/>
            <w:vMerge w:val="restart"/>
            <w:shd w:val="clear" w:color="auto" w:fill="FFFB36"/>
            <w:vAlign w:val="center"/>
          </w:tcPr>
          <w:p w14:paraId="5BD70C84" w14:textId="77777777" w:rsidR="009D522E" w:rsidRPr="00F26D74" w:rsidRDefault="009D522E" w:rsidP="009D522E">
            <w:pPr>
              <w:spacing w:before="120" w:line="240" w:lineRule="auto"/>
              <w:jc w:val="center"/>
              <w:rPr>
                <w:b/>
              </w:rPr>
            </w:pPr>
            <w:r w:rsidRPr="00F26D74">
              <w:rPr>
                <w:b/>
              </w:rPr>
              <w:t>Metal Housing</w:t>
            </w:r>
          </w:p>
        </w:tc>
        <w:tc>
          <w:tcPr>
            <w:tcW w:w="1270" w:type="dxa"/>
            <w:gridSpan w:val="2"/>
            <w:vMerge w:val="restart"/>
            <w:vAlign w:val="center"/>
          </w:tcPr>
          <w:p w14:paraId="640812D8" w14:textId="77777777" w:rsidR="009D522E" w:rsidRPr="00F26D74" w:rsidRDefault="009D522E" w:rsidP="009D522E">
            <w:pPr>
              <w:spacing w:before="120" w:line="240" w:lineRule="auto"/>
              <w:jc w:val="center"/>
              <w:rPr>
                <w:b/>
              </w:rPr>
            </w:pPr>
            <w:r w:rsidRPr="00F26D74">
              <w:rPr>
                <w:b/>
              </w:rPr>
              <w:t>Inside Support Beam</w:t>
            </w:r>
          </w:p>
        </w:tc>
        <w:tc>
          <w:tcPr>
            <w:tcW w:w="1697" w:type="dxa"/>
            <w:vAlign w:val="center"/>
          </w:tcPr>
          <w:p w14:paraId="24C7E214" w14:textId="77777777" w:rsidR="009D522E" w:rsidRPr="00F26D74" w:rsidRDefault="009D522E" w:rsidP="009D522E">
            <w:pPr>
              <w:spacing w:before="120" w:line="240" w:lineRule="auto"/>
              <w:jc w:val="center"/>
              <w:rPr>
                <w:b/>
              </w:rPr>
            </w:pPr>
            <w:r w:rsidRPr="00F26D74">
              <w:rPr>
                <w:b/>
              </w:rPr>
              <w:t>Underwater Housing</w:t>
            </w:r>
          </w:p>
        </w:tc>
      </w:tr>
      <w:tr w:rsidR="009D522E" w:rsidRPr="00F26D74" w14:paraId="1206502D" w14:textId="77777777" w:rsidTr="009D522E">
        <w:trPr>
          <w:trHeight w:val="332"/>
          <w:jc w:val="center"/>
        </w:trPr>
        <w:tc>
          <w:tcPr>
            <w:tcW w:w="1656" w:type="dxa"/>
            <w:vMerge/>
            <w:shd w:val="clear" w:color="auto" w:fill="D9D9D9" w:themeFill="background1" w:themeFillShade="D9"/>
            <w:vAlign w:val="center"/>
          </w:tcPr>
          <w:p w14:paraId="59B0D18B"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6F63951D" w14:textId="77777777" w:rsidR="009D522E" w:rsidRPr="00F26D74" w:rsidRDefault="009D522E" w:rsidP="009D522E">
            <w:pPr>
              <w:spacing w:before="120" w:line="240" w:lineRule="auto"/>
              <w:jc w:val="center"/>
              <w:rPr>
                <w:b/>
              </w:rPr>
            </w:pPr>
            <w:r w:rsidRPr="00F26D74">
              <w:rPr>
                <w:b/>
              </w:rPr>
              <w:t>Water Resistance</w:t>
            </w:r>
          </w:p>
        </w:tc>
        <w:tc>
          <w:tcPr>
            <w:tcW w:w="1890" w:type="dxa"/>
            <w:vMerge/>
            <w:shd w:val="clear" w:color="auto" w:fill="FFFB36"/>
            <w:vAlign w:val="center"/>
          </w:tcPr>
          <w:p w14:paraId="5A5C6EA6" w14:textId="77777777" w:rsidR="009D522E" w:rsidRPr="00F26D74" w:rsidRDefault="009D522E" w:rsidP="009D522E">
            <w:pPr>
              <w:spacing w:before="120" w:line="240" w:lineRule="auto"/>
              <w:jc w:val="center"/>
              <w:rPr>
                <w:b/>
              </w:rPr>
            </w:pPr>
          </w:p>
        </w:tc>
        <w:tc>
          <w:tcPr>
            <w:tcW w:w="1270" w:type="dxa"/>
            <w:gridSpan w:val="2"/>
            <w:vMerge/>
            <w:vAlign w:val="center"/>
          </w:tcPr>
          <w:p w14:paraId="270DAC8D" w14:textId="77777777" w:rsidR="009D522E" w:rsidRPr="00F26D74" w:rsidRDefault="009D522E" w:rsidP="009D522E">
            <w:pPr>
              <w:spacing w:before="120" w:line="240" w:lineRule="auto"/>
              <w:jc w:val="center"/>
              <w:rPr>
                <w:b/>
              </w:rPr>
            </w:pPr>
          </w:p>
        </w:tc>
        <w:tc>
          <w:tcPr>
            <w:tcW w:w="1697" w:type="dxa"/>
            <w:vAlign w:val="center"/>
          </w:tcPr>
          <w:p w14:paraId="52A15352" w14:textId="77777777" w:rsidR="009D522E" w:rsidRPr="00F26D74" w:rsidRDefault="009D522E" w:rsidP="009D522E">
            <w:pPr>
              <w:spacing w:before="120" w:line="240" w:lineRule="auto"/>
              <w:jc w:val="center"/>
              <w:rPr>
                <w:b/>
              </w:rPr>
            </w:pPr>
            <w:r w:rsidRPr="00F26D74">
              <w:rPr>
                <w:b/>
              </w:rPr>
              <w:t>Pelican Case</w:t>
            </w:r>
          </w:p>
        </w:tc>
      </w:tr>
    </w:tbl>
    <w:p w14:paraId="2AD42C58" w14:textId="77777777" w:rsidR="00B76275" w:rsidRPr="00B76275" w:rsidRDefault="00B76275" w:rsidP="00B76275">
      <w:pPr>
        <w:spacing w:after="0"/>
        <w:rPr>
          <w:sz w:val="16"/>
          <w:szCs w:val="16"/>
        </w:rPr>
      </w:pPr>
    </w:p>
    <w:p w14:paraId="5F027A1E" w14:textId="7BADAE53" w:rsidR="009D522E" w:rsidRDefault="009D522E" w:rsidP="00B76275">
      <w:pPr>
        <w:spacing w:after="0"/>
      </w:pPr>
      <w:r w:rsidRPr="00F26D74">
        <w:t xml:space="preserve">It was decided that two servomotors would provide </w:t>
      </w:r>
      <w:proofErr w:type="spellStart"/>
      <w:proofErr w:type="gramStart"/>
      <w:r w:rsidRPr="00F26D74">
        <w:t>a</w:t>
      </w:r>
      <w:proofErr w:type="spellEnd"/>
      <w:proofErr w:type="gramEnd"/>
      <w:r w:rsidRPr="00F26D74">
        <w:t xml:space="preserve"> exciting ability for independent motion of the targets. For stability, welding the support and the sleeve was chosen. Aluminum 6061 was chosen as the optimal material for </w:t>
      </w:r>
      <w:proofErr w:type="gramStart"/>
      <w:r w:rsidRPr="00F26D74">
        <w:t>its</w:t>
      </w:r>
      <w:proofErr w:type="gramEnd"/>
      <w:r w:rsidRPr="00F26D74">
        <w:t>’ balance of weight, cost, and strength. A metal housing unit connected to the side of the support bar provides higher resistance to</w:t>
      </w:r>
      <w:r w:rsidR="002C5543">
        <w:t xml:space="preserve"> both bullets and water. Figure 9 </w:t>
      </w:r>
      <w:r w:rsidRPr="00F26D74">
        <w:t xml:space="preserve">shows a </w:t>
      </w:r>
      <w:proofErr w:type="spellStart"/>
      <w:r w:rsidRPr="00F26D74">
        <w:t>ProE</w:t>
      </w:r>
      <w:proofErr w:type="spellEnd"/>
      <w:r w:rsidRPr="00F26D74">
        <w:t xml:space="preserve"> model that incorporates all of the morphological decisions.</w:t>
      </w:r>
      <w:r w:rsidR="00B76275">
        <w:t xml:space="preserve"> For detailed dimensions on all of the design components, refer to Appendix A.</w:t>
      </w:r>
    </w:p>
    <w:p w14:paraId="75E49795" w14:textId="5C006E61" w:rsidR="004B09C3" w:rsidRDefault="00B76275" w:rsidP="00B76275">
      <w:pPr>
        <w:spacing w:after="0"/>
        <w:jc w:val="center"/>
      </w:pPr>
      <w:r>
        <w:rPr>
          <w:noProof/>
        </w:rPr>
        <w:drawing>
          <wp:inline distT="0" distB="0" distL="0" distR="0" wp14:anchorId="0983B348" wp14:editId="070A8A10">
            <wp:extent cx="4030980" cy="2691906"/>
            <wp:effectExtent l="0" t="0" r="762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3596" cy="2693653"/>
                    </a:xfrm>
                    <a:prstGeom prst="rect">
                      <a:avLst/>
                    </a:prstGeom>
                    <a:noFill/>
                    <a:ln>
                      <a:noFill/>
                    </a:ln>
                  </pic:spPr>
                </pic:pic>
              </a:graphicData>
            </a:graphic>
          </wp:inline>
        </w:drawing>
      </w:r>
    </w:p>
    <w:p w14:paraId="5DDC7B29" w14:textId="18B8DDAD" w:rsidR="00B76275" w:rsidRPr="00B76275" w:rsidRDefault="00B76275" w:rsidP="00B76275">
      <w:pPr>
        <w:pStyle w:val="Caption"/>
        <w:jc w:val="center"/>
        <w:rPr>
          <w:color w:val="auto"/>
          <w:sz w:val="22"/>
          <w:szCs w:val="22"/>
        </w:rPr>
      </w:pPr>
      <w:bookmarkStart w:id="27" w:name="_Toc338685953"/>
      <w:r w:rsidRPr="00B76275">
        <w:rPr>
          <w:color w:val="auto"/>
          <w:sz w:val="22"/>
          <w:szCs w:val="22"/>
        </w:rPr>
        <w:t xml:space="preserve">Figure </w:t>
      </w:r>
      <w:r w:rsidRPr="00B76275">
        <w:rPr>
          <w:color w:val="auto"/>
          <w:sz w:val="22"/>
          <w:szCs w:val="22"/>
        </w:rPr>
        <w:fldChar w:fldCharType="begin"/>
      </w:r>
      <w:r w:rsidRPr="00B76275">
        <w:rPr>
          <w:color w:val="auto"/>
          <w:sz w:val="22"/>
          <w:szCs w:val="22"/>
        </w:rPr>
        <w:instrText xml:space="preserve"> SEQ Figure \* ARABIC </w:instrText>
      </w:r>
      <w:r w:rsidRPr="00B76275">
        <w:rPr>
          <w:color w:val="auto"/>
          <w:sz w:val="22"/>
          <w:szCs w:val="22"/>
        </w:rPr>
        <w:fldChar w:fldCharType="separate"/>
      </w:r>
      <w:r w:rsidR="006F2A1A">
        <w:rPr>
          <w:noProof/>
          <w:color w:val="auto"/>
          <w:sz w:val="22"/>
          <w:szCs w:val="22"/>
        </w:rPr>
        <w:t>9</w:t>
      </w:r>
      <w:r w:rsidRPr="00B76275">
        <w:rPr>
          <w:color w:val="auto"/>
          <w:sz w:val="22"/>
          <w:szCs w:val="22"/>
        </w:rPr>
        <w:fldChar w:fldCharType="end"/>
      </w:r>
      <w:r w:rsidRPr="00B76275">
        <w:rPr>
          <w:color w:val="auto"/>
          <w:sz w:val="22"/>
          <w:szCs w:val="22"/>
        </w:rPr>
        <w:t xml:space="preserve">: </w:t>
      </w:r>
      <w:proofErr w:type="spellStart"/>
      <w:r w:rsidRPr="00B76275">
        <w:rPr>
          <w:b w:val="0"/>
          <w:color w:val="auto"/>
          <w:sz w:val="22"/>
          <w:szCs w:val="22"/>
        </w:rPr>
        <w:t>ProE</w:t>
      </w:r>
      <w:proofErr w:type="spellEnd"/>
      <w:r w:rsidRPr="00B76275">
        <w:rPr>
          <w:b w:val="0"/>
          <w:color w:val="auto"/>
          <w:sz w:val="22"/>
          <w:szCs w:val="22"/>
        </w:rPr>
        <w:t xml:space="preserve"> Model of Preliminary Design 3.</w:t>
      </w:r>
      <w:bookmarkEnd w:id="27"/>
    </w:p>
    <w:p w14:paraId="7D13A929" w14:textId="77777777" w:rsidR="009D522E" w:rsidRPr="00F26D74" w:rsidRDefault="009D522E" w:rsidP="009D522E">
      <w:pPr>
        <w:pStyle w:val="Heading3"/>
        <w:rPr>
          <w:rFonts w:ascii="Times New Roman" w:hAnsi="Times New Roman" w:cs="Times New Roman"/>
          <w:b w:val="0"/>
          <w:color w:val="auto"/>
          <w:sz w:val="32"/>
          <w:szCs w:val="32"/>
        </w:rPr>
      </w:pPr>
      <w:bookmarkStart w:id="28" w:name="_Toc338685560"/>
      <w:r w:rsidRPr="00F26D74">
        <w:rPr>
          <w:rFonts w:ascii="Times New Roman" w:hAnsi="Times New Roman" w:cs="Times New Roman"/>
          <w:b w:val="0"/>
          <w:color w:val="auto"/>
          <w:sz w:val="32"/>
          <w:szCs w:val="32"/>
        </w:rPr>
        <w:lastRenderedPageBreak/>
        <w:t>3.2.2 Preliminary Design 2</w:t>
      </w:r>
      <w:bookmarkEnd w:id="28"/>
    </w:p>
    <w:p w14:paraId="764D890B" w14:textId="16FE1359" w:rsidR="009D522E" w:rsidRDefault="00597B1D" w:rsidP="009D522E">
      <w:r>
        <w:t xml:space="preserve">Table 4 </w:t>
      </w:r>
      <w:r w:rsidR="009D522E" w:rsidRPr="00F26D74">
        <w:t>shows the outcome of the second iteration of the morphological method.</w:t>
      </w:r>
    </w:p>
    <w:p w14:paraId="2C38EEDC" w14:textId="44BC4DA5" w:rsidR="00597B1D" w:rsidRPr="00597B1D" w:rsidRDefault="00597B1D" w:rsidP="00597B1D">
      <w:pPr>
        <w:pStyle w:val="Caption"/>
        <w:spacing w:after="120"/>
        <w:rPr>
          <w:color w:val="auto"/>
          <w:sz w:val="22"/>
          <w:szCs w:val="22"/>
        </w:rPr>
      </w:pPr>
      <w:r>
        <w:rPr>
          <w:color w:val="auto"/>
          <w:sz w:val="22"/>
          <w:szCs w:val="22"/>
        </w:rPr>
        <w:t xml:space="preserve">       </w:t>
      </w:r>
      <w:bookmarkStart w:id="29" w:name="_Toc338685906"/>
      <w:r w:rsidRPr="00597B1D">
        <w:rPr>
          <w:color w:val="auto"/>
          <w:sz w:val="22"/>
          <w:szCs w:val="22"/>
        </w:rPr>
        <w:t xml:space="preserve">Table </w:t>
      </w:r>
      <w:r w:rsidRPr="00597B1D">
        <w:rPr>
          <w:color w:val="auto"/>
          <w:sz w:val="22"/>
          <w:szCs w:val="22"/>
        </w:rPr>
        <w:fldChar w:fldCharType="begin"/>
      </w:r>
      <w:r w:rsidRPr="00597B1D">
        <w:rPr>
          <w:color w:val="auto"/>
          <w:sz w:val="22"/>
          <w:szCs w:val="22"/>
        </w:rPr>
        <w:instrText xml:space="preserve"> SEQ Table \* ARABIC </w:instrText>
      </w:r>
      <w:r w:rsidRPr="00597B1D">
        <w:rPr>
          <w:color w:val="auto"/>
          <w:sz w:val="22"/>
          <w:szCs w:val="22"/>
        </w:rPr>
        <w:fldChar w:fldCharType="separate"/>
      </w:r>
      <w:r>
        <w:rPr>
          <w:noProof/>
          <w:color w:val="auto"/>
          <w:sz w:val="22"/>
          <w:szCs w:val="22"/>
        </w:rPr>
        <w:t>4</w:t>
      </w:r>
      <w:r w:rsidRPr="00597B1D">
        <w:rPr>
          <w:color w:val="auto"/>
          <w:sz w:val="22"/>
          <w:szCs w:val="22"/>
        </w:rPr>
        <w:fldChar w:fldCharType="end"/>
      </w:r>
      <w:r w:rsidRPr="00597B1D">
        <w:rPr>
          <w:color w:val="auto"/>
          <w:sz w:val="22"/>
          <w:szCs w:val="22"/>
        </w:rPr>
        <w:t xml:space="preserve">: </w:t>
      </w:r>
      <w:r w:rsidRPr="00597B1D">
        <w:rPr>
          <w:b w:val="0"/>
          <w:color w:val="auto"/>
          <w:sz w:val="22"/>
          <w:szCs w:val="22"/>
        </w:rPr>
        <w:t>Morphological Chart for Design 2</w:t>
      </w:r>
      <w:proofErr w:type="gramStart"/>
      <w:r w:rsidR="000564B8" w:rsidRPr="00A73C09">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7]</w:t>
      </w:r>
      <w:bookmarkEnd w:id="29"/>
    </w:p>
    <w:tbl>
      <w:tblPr>
        <w:tblStyle w:val="TableGrid"/>
        <w:tblW w:w="0" w:type="auto"/>
        <w:jc w:val="center"/>
        <w:tblLook w:val="04A0" w:firstRow="1" w:lastRow="0" w:firstColumn="1" w:lastColumn="0" w:noHBand="0" w:noVBand="1"/>
      </w:tblPr>
      <w:tblGrid>
        <w:gridCol w:w="1656"/>
        <w:gridCol w:w="2052"/>
        <w:gridCol w:w="1890"/>
        <w:gridCol w:w="360"/>
        <w:gridCol w:w="910"/>
        <w:gridCol w:w="1697"/>
      </w:tblGrid>
      <w:tr w:rsidR="009D522E" w:rsidRPr="00F26D74" w14:paraId="24990F0A" w14:textId="77777777" w:rsidTr="009D522E">
        <w:trPr>
          <w:jc w:val="center"/>
        </w:trPr>
        <w:tc>
          <w:tcPr>
            <w:tcW w:w="1656" w:type="dxa"/>
            <w:shd w:val="clear" w:color="auto" w:fill="BFBFBF" w:themeFill="background1" w:themeFillShade="BF"/>
            <w:vAlign w:val="center"/>
          </w:tcPr>
          <w:p w14:paraId="178F74A4" w14:textId="77777777" w:rsidR="009D522E" w:rsidRPr="00F26D74" w:rsidRDefault="009D522E" w:rsidP="009D522E">
            <w:pPr>
              <w:spacing w:before="120" w:line="240" w:lineRule="auto"/>
              <w:jc w:val="center"/>
              <w:rPr>
                <w:b/>
              </w:rPr>
            </w:pPr>
            <w:r w:rsidRPr="00F26D74">
              <w:rPr>
                <w:b/>
              </w:rPr>
              <w:t>Requirements</w:t>
            </w:r>
          </w:p>
        </w:tc>
        <w:tc>
          <w:tcPr>
            <w:tcW w:w="2052" w:type="dxa"/>
            <w:shd w:val="clear" w:color="auto" w:fill="BFBFBF" w:themeFill="background1" w:themeFillShade="BF"/>
            <w:vAlign w:val="center"/>
          </w:tcPr>
          <w:p w14:paraId="757A84FA" w14:textId="77777777" w:rsidR="009D522E" w:rsidRPr="00F26D74" w:rsidRDefault="009D522E" w:rsidP="009D522E">
            <w:pPr>
              <w:spacing w:before="120" w:line="240" w:lineRule="auto"/>
              <w:jc w:val="center"/>
              <w:rPr>
                <w:b/>
              </w:rPr>
            </w:pPr>
            <w:r w:rsidRPr="00F26D74">
              <w:rPr>
                <w:b/>
              </w:rPr>
              <w:t>Functional Parameters</w:t>
            </w:r>
          </w:p>
        </w:tc>
        <w:tc>
          <w:tcPr>
            <w:tcW w:w="4857" w:type="dxa"/>
            <w:gridSpan w:val="4"/>
            <w:shd w:val="clear" w:color="auto" w:fill="BFBFBF" w:themeFill="background1" w:themeFillShade="BF"/>
            <w:vAlign w:val="center"/>
          </w:tcPr>
          <w:p w14:paraId="784C5D02" w14:textId="77777777" w:rsidR="009D522E" w:rsidRPr="00F26D74" w:rsidRDefault="009D522E" w:rsidP="009D522E">
            <w:pPr>
              <w:spacing w:before="120" w:line="240" w:lineRule="auto"/>
              <w:jc w:val="center"/>
              <w:rPr>
                <w:b/>
              </w:rPr>
            </w:pPr>
            <w:r w:rsidRPr="00F26D74">
              <w:rPr>
                <w:b/>
              </w:rPr>
              <w:t>Concepts to Satisfy the Function</w:t>
            </w:r>
          </w:p>
        </w:tc>
      </w:tr>
      <w:tr w:rsidR="009D522E" w:rsidRPr="00F26D74" w14:paraId="02D7B631" w14:textId="77777777" w:rsidTr="009D522E">
        <w:trPr>
          <w:jc w:val="center"/>
        </w:trPr>
        <w:tc>
          <w:tcPr>
            <w:tcW w:w="1656" w:type="dxa"/>
            <w:vMerge w:val="restart"/>
            <w:shd w:val="clear" w:color="auto" w:fill="D9D9D9" w:themeFill="background1" w:themeFillShade="D9"/>
            <w:vAlign w:val="center"/>
          </w:tcPr>
          <w:p w14:paraId="1EE2A91C" w14:textId="77777777" w:rsidR="009D522E" w:rsidRPr="00F26D74" w:rsidRDefault="009D522E" w:rsidP="009D522E">
            <w:pPr>
              <w:spacing w:before="120" w:line="240" w:lineRule="auto"/>
              <w:jc w:val="center"/>
              <w:rPr>
                <w:b/>
              </w:rPr>
            </w:pPr>
            <w:r w:rsidRPr="00F26D74">
              <w:rPr>
                <w:b/>
              </w:rPr>
              <w:t>Motion</w:t>
            </w:r>
          </w:p>
        </w:tc>
        <w:tc>
          <w:tcPr>
            <w:tcW w:w="2052" w:type="dxa"/>
            <w:shd w:val="clear" w:color="auto" w:fill="D9D9D9" w:themeFill="background1" w:themeFillShade="D9"/>
            <w:vAlign w:val="center"/>
          </w:tcPr>
          <w:p w14:paraId="787E4CAB" w14:textId="77777777" w:rsidR="009D522E" w:rsidRPr="00F26D74" w:rsidRDefault="009D522E" w:rsidP="009D522E">
            <w:pPr>
              <w:spacing w:before="120" w:line="240" w:lineRule="auto"/>
              <w:jc w:val="center"/>
              <w:rPr>
                <w:b/>
              </w:rPr>
            </w:pPr>
            <w:r w:rsidRPr="00F26D74">
              <w:rPr>
                <w:b/>
              </w:rPr>
              <w:t>Type of Motor</w:t>
            </w:r>
          </w:p>
        </w:tc>
        <w:tc>
          <w:tcPr>
            <w:tcW w:w="2250" w:type="dxa"/>
            <w:gridSpan w:val="2"/>
            <w:shd w:val="clear" w:color="auto" w:fill="FFFB36"/>
            <w:vAlign w:val="center"/>
          </w:tcPr>
          <w:p w14:paraId="2050307D" w14:textId="77777777" w:rsidR="009D522E" w:rsidRPr="00F26D74" w:rsidRDefault="009D522E" w:rsidP="009D522E">
            <w:pPr>
              <w:spacing w:before="120" w:line="240" w:lineRule="auto"/>
              <w:jc w:val="center"/>
              <w:rPr>
                <w:b/>
              </w:rPr>
            </w:pPr>
            <w:r w:rsidRPr="00F26D74">
              <w:rPr>
                <w:b/>
              </w:rPr>
              <w:t>Servomotor</w:t>
            </w:r>
          </w:p>
        </w:tc>
        <w:tc>
          <w:tcPr>
            <w:tcW w:w="2607" w:type="dxa"/>
            <w:gridSpan w:val="2"/>
            <w:vAlign w:val="center"/>
          </w:tcPr>
          <w:p w14:paraId="3F60E255" w14:textId="77777777" w:rsidR="009D522E" w:rsidRPr="00F26D74" w:rsidRDefault="009D522E" w:rsidP="009D522E">
            <w:pPr>
              <w:spacing w:before="120" w:line="240" w:lineRule="auto"/>
              <w:jc w:val="center"/>
              <w:rPr>
                <w:b/>
              </w:rPr>
            </w:pPr>
            <w:r w:rsidRPr="00F26D74">
              <w:rPr>
                <w:b/>
              </w:rPr>
              <w:t>Stepper Motor</w:t>
            </w:r>
          </w:p>
        </w:tc>
      </w:tr>
      <w:tr w:rsidR="009D522E" w:rsidRPr="00F26D74" w14:paraId="1D7BBFF4" w14:textId="77777777" w:rsidTr="009D522E">
        <w:trPr>
          <w:jc w:val="center"/>
        </w:trPr>
        <w:tc>
          <w:tcPr>
            <w:tcW w:w="1656" w:type="dxa"/>
            <w:vMerge/>
            <w:shd w:val="clear" w:color="auto" w:fill="D9D9D9" w:themeFill="background1" w:themeFillShade="D9"/>
            <w:vAlign w:val="center"/>
          </w:tcPr>
          <w:p w14:paraId="28752B14"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3202575D" w14:textId="77777777" w:rsidR="009D522E" w:rsidRPr="00F26D74" w:rsidRDefault="009D522E" w:rsidP="009D522E">
            <w:pPr>
              <w:spacing w:before="120" w:line="240" w:lineRule="auto"/>
              <w:jc w:val="center"/>
              <w:rPr>
                <w:b/>
              </w:rPr>
            </w:pPr>
            <w:r w:rsidRPr="00F26D74">
              <w:rPr>
                <w:b/>
              </w:rPr>
              <w:t>Power</w:t>
            </w:r>
          </w:p>
        </w:tc>
        <w:tc>
          <w:tcPr>
            <w:tcW w:w="2250" w:type="dxa"/>
            <w:gridSpan w:val="2"/>
            <w:vAlign w:val="center"/>
          </w:tcPr>
          <w:p w14:paraId="1EDE6500" w14:textId="77777777" w:rsidR="009D522E" w:rsidRPr="00F26D74" w:rsidRDefault="009D522E" w:rsidP="009D522E">
            <w:pPr>
              <w:spacing w:before="120" w:line="240" w:lineRule="auto"/>
              <w:jc w:val="center"/>
              <w:rPr>
                <w:b/>
              </w:rPr>
            </w:pPr>
            <w:r w:rsidRPr="00F26D74">
              <w:rPr>
                <w:b/>
              </w:rPr>
              <w:t>Single Motor</w:t>
            </w:r>
          </w:p>
        </w:tc>
        <w:tc>
          <w:tcPr>
            <w:tcW w:w="2607" w:type="dxa"/>
            <w:gridSpan w:val="2"/>
            <w:shd w:val="clear" w:color="auto" w:fill="FFFB36"/>
            <w:vAlign w:val="center"/>
          </w:tcPr>
          <w:p w14:paraId="54D57F26" w14:textId="77777777" w:rsidR="009D522E" w:rsidRPr="00F26D74" w:rsidRDefault="009D522E" w:rsidP="009D522E">
            <w:pPr>
              <w:spacing w:before="120" w:line="240" w:lineRule="auto"/>
              <w:jc w:val="center"/>
              <w:rPr>
                <w:b/>
              </w:rPr>
            </w:pPr>
            <w:r w:rsidRPr="00F26D74">
              <w:rPr>
                <w:b/>
              </w:rPr>
              <w:t>Dual Motor</w:t>
            </w:r>
          </w:p>
        </w:tc>
      </w:tr>
      <w:tr w:rsidR="009D522E" w:rsidRPr="00F26D74" w14:paraId="6A8A2F25" w14:textId="77777777" w:rsidTr="009D522E">
        <w:trPr>
          <w:jc w:val="center"/>
        </w:trPr>
        <w:tc>
          <w:tcPr>
            <w:tcW w:w="1656" w:type="dxa"/>
            <w:vMerge/>
            <w:shd w:val="clear" w:color="auto" w:fill="D9D9D9" w:themeFill="background1" w:themeFillShade="D9"/>
            <w:vAlign w:val="center"/>
          </w:tcPr>
          <w:p w14:paraId="2F7FC3BE"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53850A2B" w14:textId="77777777" w:rsidR="009D522E" w:rsidRPr="00F26D74" w:rsidRDefault="009D522E" w:rsidP="009D522E">
            <w:pPr>
              <w:spacing w:before="120" w:line="240" w:lineRule="auto"/>
              <w:jc w:val="center"/>
              <w:rPr>
                <w:b/>
              </w:rPr>
            </w:pPr>
            <w:r w:rsidRPr="00F26D74">
              <w:rPr>
                <w:b/>
              </w:rPr>
              <w:t>Targets</w:t>
            </w:r>
          </w:p>
        </w:tc>
        <w:tc>
          <w:tcPr>
            <w:tcW w:w="2250" w:type="dxa"/>
            <w:gridSpan w:val="2"/>
            <w:vAlign w:val="center"/>
          </w:tcPr>
          <w:p w14:paraId="31E3EBAA" w14:textId="77777777" w:rsidR="009D522E" w:rsidRPr="00F26D74" w:rsidRDefault="009D522E" w:rsidP="009D522E">
            <w:pPr>
              <w:spacing w:before="120" w:line="240" w:lineRule="auto"/>
              <w:jc w:val="center"/>
              <w:rPr>
                <w:b/>
              </w:rPr>
            </w:pPr>
            <w:r w:rsidRPr="00F26D74">
              <w:rPr>
                <w:b/>
              </w:rPr>
              <w:t>Dependent</w:t>
            </w:r>
          </w:p>
        </w:tc>
        <w:tc>
          <w:tcPr>
            <w:tcW w:w="2607" w:type="dxa"/>
            <w:gridSpan w:val="2"/>
            <w:shd w:val="clear" w:color="auto" w:fill="FFFB36"/>
            <w:vAlign w:val="center"/>
          </w:tcPr>
          <w:p w14:paraId="0FD49CA5" w14:textId="77777777" w:rsidR="009D522E" w:rsidRPr="00F26D74" w:rsidRDefault="009D522E" w:rsidP="009D522E">
            <w:pPr>
              <w:spacing w:before="120" w:line="240" w:lineRule="auto"/>
              <w:jc w:val="center"/>
              <w:rPr>
                <w:b/>
              </w:rPr>
            </w:pPr>
            <w:r w:rsidRPr="00F26D74">
              <w:rPr>
                <w:b/>
              </w:rPr>
              <w:t>Independent</w:t>
            </w:r>
          </w:p>
        </w:tc>
      </w:tr>
      <w:tr w:rsidR="009D522E" w:rsidRPr="00F26D74" w14:paraId="2E0F377E" w14:textId="77777777" w:rsidTr="009D522E">
        <w:trPr>
          <w:jc w:val="center"/>
        </w:trPr>
        <w:tc>
          <w:tcPr>
            <w:tcW w:w="1656" w:type="dxa"/>
            <w:shd w:val="clear" w:color="auto" w:fill="D9D9D9" w:themeFill="background1" w:themeFillShade="D9"/>
            <w:vAlign w:val="center"/>
          </w:tcPr>
          <w:p w14:paraId="523F8A0A" w14:textId="77777777" w:rsidR="009D522E" w:rsidRPr="00F26D74" w:rsidRDefault="009D522E" w:rsidP="009D522E">
            <w:pPr>
              <w:spacing w:before="120" w:line="240" w:lineRule="auto"/>
              <w:jc w:val="center"/>
              <w:rPr>
                <w:b/>
              </w:rPr>
            </w:pPr>
            <w:r w:rsidRPr="00F26D74">
              <w:rPr>
                <w:b/>
              </w:rPr>
              <w:t>Stability</w:t>
            </w:r>
          </w:p>
        </w:tc>
        <w:tc>
          <w:tcPr>
            <w:tcW w:w="2052" w:type="dxa"/>
            <w:shd w:val="clear" w:color="auto" w:fill="D9D9D9" w:themeFill="background1" w:themeFillShade="D9"/>
            <w:vAlign w:val="center"/>
          </w:tcPr>
          <w:p w14:paraId="6A9F752D" w14:textId="77777777" w:rsidR="009D522E" w:rsidRPr="00F26D74" w:rsidRDefault="009D522E" w:rsidP="009D522E">
            <w:pPr>
              <w:spacing w:before="120" w:line="240" w:lineRule="auto"/>
              <w:jc w:val="center"/>
              <w:rPr>
                <w:b/>
              </w:rPr>
            </w:pPr>
            <w:r w:rsidRPr="00F26D74">
              <w:rPr>
                <w:b/>
              </w:rPr>
              <w:t>Support/Sleeve Connection</w:t>
            </w:r>
          </w:p>
        </w:tc>
        <w:tc>
          <w:tcPr>
            <w:tcW w:w="1890" w:type="dxa"/>
            <w:shd w:val="clear" w:color="auto" w:fill="FFFB36"/>
            <w:vAlign w:val="center"/>
          </w:tcPr>
          <w:p w14:paraId="025F2D7F" w14:textId="77777777" w:rsidR="009D522E" w:rsidRPr="00F26D74" w:rsidRDefault="009D522E" w:rsidP="009D522E">
            <w:pPr>
              <w:spacing w:before="120" w:line="240" w:lineRule="auto"/>
              <w:jc w:val="center"/>
              <w:rPr>
                <w:b/>
              </w:rPr>
            </w:pPr>
            <w:r w:rsidRPr="00F26D74">
              <w:rPr>
                <w:b/>
              </w:rPr>
              <w:t>Integrated</w:t>
            </w:r>
          </w:p>
        </w:tc>
        <w:tc>
          <w:tcPr>
            <w:tcW w:w="1270" w:type="dxa"/>
            <w:gridSpan w:val="2"/>
            <w:vAlign w:val="center"/>
          </w:tcPr>
          <w:p w14:paraId="18611511" w14:textId="77777777" w:rsidR="009D522E" w:rsidRPr="00F26D74" w:rsidRDefault="009D522E" w:rsidP="009D522E">
            <w:pPr>
              <w:spacing w:before="120" w:line="240" w:lineRule="auto"/>
              <w:jc w:val="center"/>
              <w:rPr>
                <w:b/>
              </w:rPr>
            </w:pPr>
            <w:r w:rsidRPr="00F26D74">
              <w:rPr>
                <w:b/>
              </w:rPr>
              <w:t>Bracketed</w:t>
            </w:r>
          </w:p>
        </w:tc>
        <w:tc>
          <w:tcPr>
            <w:tcW w:w="1697" w:type="dxa"/>
            <w:vAlign w:val="center"/>
          </w:tcPr>
          <w:p w14:paraId="5F71DBEF" w14:textId="77777777" w:rsidR="009D522E" w:rsidRPr="00F26D74" w:rsidRDefault="009D522E" w:rsidP="009D522E">
            <w:pPr>
              <w:spacing w:before="120" w:line="240" w:lineRule="auto"/>
              <w:jc w:val="center"/>
              <w:rPr>
                <w:b/>
              </w:rPr>
            </w:pPr>
            <w:r w:rsidRPr="00F26D74">
              <w:rPr>
                <w:b/>
              </w:rPr>
              <w:t>Welded</w:t>
            </w:r>
          </w:p>
        </w:tc>
      </w:tr>
      <w:tr w:rsidR="009D522E" w:rsidRPr="00F26D74" w14:paraId="0622055F" w14:textId="77777777" w:rsidTr="009D522E">
        <w:trPr>
          <w:jc w:val="center"/>
        </w:trPr>
        <w:tc>
          <w:tcPr>
            <w:tcW w:w="1656" w:type="dxa"/>
            <w:shd w:val="clear" w:color="auto" w:fill="D9D9D9" w:themeFill="background1" w:themeFillShade="D9"/>
            <w:vAlign w:val="center"/>
          </w:tcPr>
          <w:p w14:paraId="18D0A42F" w14:textId="77777777" w:rsidR="009D522E" w:rsidRPr="00F26D74" w:rsidRDefault="009D522E" w:rsidP="009D522E">
            <w:pPr>
              <w:spacing w:before="120" w:line="240" w:lineRule="auto"/>
              <w:jc w:val="center"/>
              <w:rPr>
                <w:b/>
              </w:rPr>
            </w:pPr>
            <w:r w:rsidRPr="00F26D74">
              <w:rPr>
                <w:b/>
              </w:rPr>
              <w:t>Lightweight</w:t>
            </w:r>
          </w:p>
        </w:tc>
        <w:tc>
          <w:tcPr>
            <w:tcW w:w="2052" w:type="dxa"/>
            <w:shd w:val="clear" w:color="auto" w:fill="D9D9D9" w:themeFill="background1" w:themeFillShade="D9"/>
            <w:vAlign w:val="center"/>
          </w:tcPr>
          <w:p w14:paraId="17375686" w14:textId="77777777" w:rsidR="009D522E" w:rsidRPr="00F26D74" w:rsidRDefault="009D522E" w:rsidP="009D522E">
            <w:pPr>
              <w:spacing w:before="120" w:line="240" w:lineRule="auto"/>
              <w:jc w:val="center"/>
              <w:rPr>
                <w:b/>
              </w:rPr>
            </w:pPr>
            <w:r w:rsidRPr="00F26D74">
              <w:rPr>
                <w:b/>
              </w:rPr>
              <w:t>Material</w:t>
            </w:r>
          </w:p>
        </w:tc>
        <w:tc>
          <w:tcPr>
            <w:tcW w:w="1890" w:type="dxa"/>
            <w:shd w:val="clear" w:color="auto" w:fill="FFFB36"/>
            <w:vAlign w:val="center"/>
          </w:tcPr>
          <w:p w14:paraId="40FF160A" w14:textId="77777777" w:rsidR="009D522E" w:rsidRPr="00F26D74" w:rsidRDefault="009D522E" w:rsidP="009D522E">
            <w:pPr>
              <w:spacing w:before="120" w:line="240" w:lineRule="auto"/>
              <w:jc w:val="center"/>
              <w:rPr>
                <w:b/>
              </w:rPr>
            </w:pPr>
            <w:r w:rsidRPr="00F26D74">
              <w:rPr>
                <w:b/>
              </w:rPr>
              <w:t>Aluminum 6061</w:t>
            </w:r>
          </w:p>
        </w:tc>
        <w:tc>
          <w:tcPr>
            <w:tcW w:w="1270" w:type="dxa"/>
            <w:gridSpan w:val="2"/>
            <w:vAlign w:val="center"/>
          </w:tcPr>
          <w:p w14:paraId="14FD62CA" w14:textId="77777777" w:rsidR="009D522E" w:rsidRPr="00F26D74" w:rsidRDefault="009D522E" w:rsidP="009D522E">
            <w:pPr>
              <w:spacing w:before="120" w:line="240" w:lineRule="auto"/>
              <w:jc w:val="center"/>
              <w:rPr>
                <w:b/>
              </w:rPr>
            </w:pPr>
            <w:r w:rsidRPr="00F26D74">
              <w:rPr>
                <w:b/>
              </w:rPr>
              <w:t>Steel</w:t>
            </w:r>
          </w:p>
        </w:tc>
        <w:tc>
          <w:tcPr>
            <w:tcW w:w="1697" w:type="dxa"/>
            <w:vAlign w:val="center"/>
          </w:tcPr>
          <w:p w14:paraId="57C39B19" w14:textId="77777777" w:rsidR="009D522E" w:rsidRPr="00F26D74" w:rsidRDefault="009D522E" w:rsidP="009D522E">
            <w:pPr>
              <w:spacing w:before="120" w:line="240" w:lineRule="auto"/>
              <w:jc w:val="center"/>
              <w:rPr>
                <w:b/>
              </w:rPr>
            </w:pPr>
            <w:r w:rsidRPr="00F26D74">
              <w:rPr>
                <w:b/>
              </w:rPr>
              <w:t>Carbon Fiber</w:t>
            </w:r>
          </w:p>
        </w:tc>
      </w:tr>
      <w:tr w:rsidR="009D522E" w:rsidRPr="00F26D74" w14:paraId="52096AFE" w14:textId="77777777" w:rsidTr="009D522E">
        <w:trPr>
          <w:jc w:val="center"/>
        </w:trPr>
        <w:tc>
          <w:tcPr>
            <w:tcW w:w="1656" w:type="dxa"/>
            <w:vMerge w:val="restart"/>
            <w:shd w:val="clear" w:color="auto" w:fill="D9D9D9" w:themeFill="background1" w:themeFillShade="D9"/>
            <w:vAlign w:val="center"/>
          </w:tcPr>
          <w:p w14:paraId="6234C794" w14:textId="77777777" w:rsidR="009D522E" w:rsidRPr="00F26D74" w:rsidRDefault="009D522E" w:rsidP="009D522E">
            <w:pPr>
              <w:spacing w:before="120" w:line="240" w:lineRule="auto"/>
              <w:jc w:val="center"/>
              <w:rPr>
                <w:b/>
              </w:rPr>
            </w:pPr>
            <w:r w:rsidRPr="00F26D74">
              <w:rPr>
                <w:b/>
              </w:rPr>
              <w:t>Durability and Electronics Protection</w:t>
            </w:r>
          </w:p>
        </w:tc>
        <w:tc>
          <w:tcPr>
            <w:tcW w:w="2052" w:type="dxa"/>
            <w:shd w:val="clear" w:color="auto" w:fill="D9D9D9" w:themeFill="background1" w:themeFillShade="D9"/>
            <w:vAlign w:val="center"/>
          </w:tcPr>
          <w:p w14:paraId="1DD97034" w14:textId="77777777" w:rsidR="009D522E" w:rsidRPr="00F26D74" w:rsidRDefault="009D522E" w:rsidP="009D522E">
            <w:pPr>
              <w:spacing w:before="120" w:line="240" w:lineRule="auto"/>
              <w:jc w:val="center"/>
              <w:rPr>
                <w:b/>
              </w:rPr>
            </w:pPr>
            <w:r w:rsidRPr="00F26D74">
              <w:rPr>
                <w:b/>
              </w:rPr>
              <w:t>Bullet Resistance</w:t>
            </w:r>
          </w:p>
        </w:tc>
        <w:tc>
          <w:tcPr>
            <w:tcW w:w="1890" w:type="dxa"/>
            <w:vMerge w:val="restart"/>
            <w:vAlign w:val="center"/>
          </w:tcPr>
          <w:p w14:paraId="39B242E6" w14:textId="77777777" w:rsidR="009D522E" w:rsidRPr="00F26D74" w:rsidRDefault="009D522E" w:rsidP="009D522E">
            <w:pPr>
              <w:spacing w:before="120" w:line="240" w:lineRule="auto"/>
              <w:jc w:val="center"/>
              <w:rPr>
                <w:b/>
              </w:rPr>
            </w:pPr>
            <w:r w:rsidRPr="00F26D74">
              <w:rPr>
                <w:b/>
              </w:rPr>
              <w:t>Metal Housing</w:t>
            </w:r>
          </w:p>
        </w:tc>
        <w:tc>
          <w:tcPr>
            <w:tcW w:w="1270" w:type="dxa"/>
            <w:gridSpan w:val="2"/>
            <w:vMerge w:val="restart"/>
            <w:shd w:val="clear" w:color="auto" w:fill="FFFB36"/>
            <w:vAlign w:val="center"/>
          </w:tcPr>
          <w:p w14:paraId="06BD3A64" w14:textId="77777777" w:rsidR="009D522E" w:rsidRPr="00F26D74" w:rsidRDefault="009D522E" w:rsidP="009D522E">
            <w:pPr>
              <w:spacing w:before="120" w:line="240" w:lineRule="auto"/>
              <w:jc w:val="center"/>
              <w:rPr>
                <w:b/>
              </w:rPr>
            </w:pPr>
            <w:r w:rsidRPr="00F26D74">
              <w:rPr>
                <w:b/>
              </w:rPr>
              <w:t>Inside Support Beam</w:t>
            </w:r>
          </w:p>
        </w:tc>
        <w:tc>
          <w:tcPr>
            <w:tcW w:w="1697" w:type="dxa"/>
            <w:vAlign w:val="center"/>
          </w:tcPr>
          <w:p w14:paraId="2475B0B9" w14:textId="77777777" w:rsidR="009D522E" w:rsidRPr="00F26D74" w:rsidRDefault="009D522E" w:rsidP="009D522E">
            <w:pPr>
              <w:spacing w:before="120" w:line="240" w:lineRule="auto"/>
              <w:jc w:val="center"/>
              <w:rPr>
                <w:b/>
              </w:rPr>
            </w:pPr>
            <w:r w:rsidRPr="00F26D74">
              <w:rPr>
                <w:b/>
              </w:rPr>
              <w:t>Underwater Housing</w:t>
            </w:r>
          </w:p>
        </w:tc>
      </w:tr>
      <w:tr w:rsidR="009D522E" w:rsidRPr="00F26D74" w14:paraId="3B296F0D" w14:textId="77777777" w:rsidTr="009D522E">
        <w:trPr>
          <w:trHeight w:val="332"/>
          <w:jc w:val="center"/>
        </w:trPr>
        <w:tc>
          <w:tcPr>
            <w:tcW w:w="1656" w:type="dxa"/>
            <w:vMerge/>
            <w:shd w:val="clear" w:color="auto" w:fill="D9D9D9" w:themeFill="background1" w:themeFillShade="D9"/>
            <w:vAlign w:val="center"/>
          </w:tcPr>
          <w:p w14:paraId="4E5A7E8B"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00B58666" w14:textId="77777777" w:rsidR="009D522E" w:rsidRPr="00F26D74" w:rsidRDefault="009D522E" w:rsidP="009D522E">
            <w:pPr>
              <w:spacing w:before="120" w:line="240" w:lineRule="auto"/>
              <w:jc w:val="center"/>
              <w:rPr>
                <w:b/>
              </w:rPr>
            </w:pPr>
            <w:r w:rsidRPr="00F26D74">
              <w:rPr>
                <w:b/>
              </w:rPr>
              <w:t>Water Resistance</w:t>
            </w:r>
          </w:p>
        </w:tc>
        <w:tc>
          <w:tcPr>
            <w:tcW w:w="1890" w:type="dxa"/>
            <w:vMerge/>
            <w:vAlign w:val="center"/>
          </w:tcPr>
          <w:p w14:paraId="4EF199BF" w14:textId="77777777" w:rsidR="009D522E" w:rsidRPr="00F26D74" w:rsidRDefault="009D522E" w:rsidP="009D522E">
            <w:pPr>
              <w:spacing w:before="120" w:line="240" w:lineRule="auto"/>
              <w:jc w:val="center"/>
              <w:rPr>
                <w:b/>
              </w:rPr>
            </w:pPr>
          </w:p>
        </w:tc>
        <w:tc>
          <w:tcPr>
            <w:tcW w:w="1270" w:type="dxa"/>
            <w:gridSpan w:val="2"/>
            <w:vMerge/>
            <w:shd w:val="clear" w:color="auto" w:fill="FFFB36"/>
            <w:vAlign w:val="center"/>
          </w:tcPr>
          <w:p w14:paraId="25A4120D" w14:textId="77777777" w:rsidR="009D522E" w:rsidRPr="00F26D74" w:rsidRDefault="009D522E" w:rsidP="009D522E">
            <w:pPr>
              <w:spacing w:before="120" w:line="240" w:lineRule="auto"/>
              <w:jc w:val="center"/>
              <w:rPr>
                <w:b/>
              </w:rPr>
            </w:pPr>
          </w:p>
        </w:tc>
        <w:tc>
          <w:tcPr>
            <w:tcW w:w="1697" w:type="dxa"/>
            <w:vAlign w:val="center"/>
          </w:tcPr>
          <w:p w14:paraId="22553D9D" w14:textId="77777777" w:rsidR="009D522E" w:rsidRPr="00F26D74" w:rsidRDefault="009D522E" w:rsidP="009D522E">
            <w:pPr>
              <w:spacing w:before="120" w:line="240" w:lineRule="auto"/>
              <w:jc w:val="center"/>
              <w:rPr>
                <w:b/>
              </w:rPr>
            </w:pPr>
            <w:r w:rsidRPr="00F26D74">
              <w:rPr>
                <w:b/>
              </w:rPr>
              <w:t>Pelican Case</w:t>
            </w:r>
          </w:p>
        </w:tc>
      </w:tr>
    </w:tbl>
    <w:p w14:paraId="3F961659" w14:textId="77777777" w:rsidR="009D522E" w:rsidRPr="00B76275" w:rsidRDefault="009D522E" w:rsidP="006F57C2">
      <w:pPr>
        <w:spacing w:after="0" w:line="240" w:lineRule="auto"/>
        <w:rPr>
          <w:sz w:val="16"/>
          <w:szCs w:val="16"/>
        </w:rPr>
      </w:pPr>
    </w:p>
    <w:p w14:paraId="789BC462" w14:textId="7A316518" w:rsidR="009D522E" w:rsidRDefault="009D522E" w:rsidP="00B76275">
      <w:pPr>
        <w:spacing w:after="0"/>
      </w:pPr>
      <w:r w:rsidRPr="00F26D74">
        <w:t xml:space="preserve">Like the first preliminary design, two motors will be employed to allow independent motion. But the difference in this </w:t>
      </w:r>
      <w:proofErr w:type="spellStart"/>
      <w:r w:rsidRPr="00F26D74">
        <w:t>deign</w:t>
      </w:r>
      <w:proofErr w:type="spellEnd"/>
      <w:r w:rsidRPr="00F26D74">
        <w:t xml:space="preserve"> is that the electronics are to be housed inside the integrated support and sleeve component. This leads to a minimalist design, which would be desirable </w:t>
      </w:r>
      <w:r w:rsidR="004B09C3">
        <w:t xml:space="preserve">for manufacturing costs. Figure 9 </w:t>
      </w:r>
      <w:r w:rsidRPr="00F26D74">
        <w:t xml:space="preserve">shows a </w:t>
      </w:r>
      <w:proofErr w:type="spellStart"/>
      <w:r w:rsidRPr="00F26D74">
        <w:t>ProE</w:t>
      </w:r>
      <w:proofErr w:type="spellEnd"/>
      <w:r w:rsidRPr="00F26D74">
        <w:t xml:space="preserve"> depictio</w:t>
      </w:r>
      <w:r w:rsidR="00795079">
        <w:t xml:space="preserve">n of this morphological chart. </w:t>
      </w:r>
      <w:r w:rsidR="004B09C3">
        <w:t>For detailed dimensions on all of the design components, refer to Appendix B.</w:t>
      </w:r>
    </w:p>
    <w:p w14:paraId="68EBC7E1" w14:textId="21E0AF3F" w:rsidR="00795079" w:rsidRDefault="005815C9" w:rsidP="004B09C3">
      <w:pPr>
        <w:spacing w:after="0"/>
        <w:jc w:val="center"/>
      </w:pPr>
      <w:r>
        <w:rPr>
          <w:noProof/>
        </w:rPr>
        <w:drawing>
          <wp:inline distT="0" distB="0" distL="0" distR="0" wp14:anchorId="3BD1A42F" wp14:editId="7376BD41">
            <wp:extent cx="3774440" cy="2345902"/>
            <wp:effectExtent l="0" t="0" r="1016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8086" cy="2348168"/>
                    </a:xfrm>
                    <a:prstGeom prst="rect">
                      <a:avLst/>
                    </a:prstGeom>
                    <a:noFill/>
                    <a:ln>
                      <a:noFill/>
                    </a:ln>
                  </pic:spPr>
                </pic:pic>
              </a:graphicData>
            </a:graphic>
          </wp:inline>
        </w:drawing>
      </w:r>
    </w:p>
    <w:p w14:paraId="385FF83A" w14:textId="6541FFB4" w:rsidR="00795079" w:rsidRPr="00C20203" w:rsidRDefault="005815C9" w:rsidP="00C20203">
      <w:pPr>
        <w:pStyle w:val="Caption"/>
        <w:jc w:val="center"/>
        <w:rPr>
          <w:color w:val="auto"/>
          <w:sz w:val="22"/>
          <w:szCs w:val="22"/>
        </w:rPr>
      </w:pPr>
      <w:bookmarkStart w:id="30" w:name="_Toc338685954"/>
      <w:r w:rsidRPr="004B09C3">
        <w:rPr>
          <w:color w:val="auto"/>
          <w:sz w:val="22"/>
          <w:szCs w:val="22"/>
        </w:rPr>
        <w:t xml:space="preserve">Figure </w:t>
      </w:r>
      <w:r w:rsidRPr="004B09C3">
        <w:rPr>
          <w:color w:val="auto"/>
          <w:sz w:val="22"/>
          <w:szCs w:val="22"/>
        </w:rPr>
        <w:fldChar w:fldCharType="begin"/>
      </w:r>
      <w:r w:rsidRPr="004B09C3">
        <w:rPr>
          <w:color w:val="auto"/>
          <w:sz w:val="22"/>
          <w:szCs w:val="22"/>
        </w:rPr>
        <w:instrText xml:space="preserve"> SEQ Figure \* ARABIC </w:instrText>
      </w:r>
      <w:r w:rsidRPr="004B09C3">
        <w:rPr>
          <w:color w:val="auto"/>
          <w:sz w:val="22"/>
          <w:szCs w:val="22"/>
        </w:rPr>
        <w:fldChar w:fldCharType="separate"/>
      </w:r>
      <w:r w:rsidR="006F2A1A">
        <w:rPr>
          <w:noProof/>
          <w:color w:val="auto"/>
          <w:sz w:val="22"/>
          <w:szCs w:val="22"/>
        </w:rPr>
        <w:t>10</w:t>
      </w:r>
      <w:r w:rsidRPr="004B09C3">
        <w:rPr>
          <w:color w:val="auto"/>
          <w:sz w:val="22"/>
          <w:szCs w:val="22"/>
        </w:rPr>
        <w:fldChar w:fldCharType="end"/>
      </w:r>
      <w:r w:rsidRPr="004B09C3">
        <w:rPr>
          <w:color w:val="auto"/>
          <w:sz w:val="22"/>
          <w:szCs w:val="22"/>
        </w:rPr>
        <w:t xml:space="preserve">: </w:t>
      </w:r>
      <w:proofErr w:type="spellStart"/>
      <w:r w:rsidRPr="004B09C3">
        <w:rPr>
          <w:b w:val="0"/>
          <w:color w:val="auto"/>
          <w:sz w:val="22"/>
          <w:szCs w:val="22"/>
        </w:rPr>
        <w:t>ProE</w:t>
      </w:r>
      <w:proofErr w:type="spellEnd"/>
      <w:r w:rsidRPr="004B09C3">
        <w:rPr>
          <w:b w:val="0"/>
          <w:color w:val="auto"/>
          <w:sz w:val="22"/>
          <w:szCs w:val="22"/>
        </w:rPr>
        <w:t xml:space="preserve"> </w:t>
      </w:r>
      <w:r w:rsidR="004B09C3">
        <w:rPr>
          <w:b w:val="0"/>
          <w:color w:val="auto"/>
          <w:sz w:val="22"/>
          <w:szCs w:val="22"/>
        </w:rPr>
        <w:t>Model of Preliminary Design 2</w:t>
      </w:r>
      <w:r w:rsidR="004B09C3" w:rsidRPr="004B09C3">
        <w:rPr>
          <w:b w:val="0"/>
          <w:color w:val="auto"/>
          <w:sz w:val="22"/>
          <w:szCs w:val="22"/>
        </w:rPr>
        <w:t>.</w:t>
      </w:r>
      <w:bookmarkEnd w:id="30"/>
    </w:p>
    <w:p w14:paraId="3E7DE5D1" w14:textId="77777777" w:rsidR="009D522E" w:rsidRPr="00F26D74" w:rsidRDefault="009D522E" w:rsidP="009D522E">
      <w:pPr>
        <w:pStyle w:val="Heading3"/>
        <w:rPr>
          <w:rFonts w:ascii="Times New Roman" w:hAnsi="Times New Roman" w:cs="Times New Roman"/>
          <w:b w:val="0"/>
          <w:color w:val="auto"/>
          <w:sz w:val="32"/>
          <w:szCs w:val="32"/>
        </w:rPr>
      </w:pPr>
      <w:bookmarkStart w:id="31" w:name="_Toc338685561"/>
      <w:r w:rsidRPr="00F26D74">
        <w:rPr>
          <w:rFonts w:ascii="Times New Roman" w:hAnsi="Times New Roman" w:cs="Times New Roman"/>
          <w:b w:val="0"/>
          <w:color w:val="auto"/>
          <w:sz w:val="32"/>
          <w:szCs w:val="32"/>
        </w:rPr>
        <w:lastRenderedPageBreak/>
        <w:t>3.2.3 Preliminary Design 3</w:t>
      </w:r>
      <w:bookmarkEnd w:id="31"/>
    </w:p>
    <w:p w14:paraId="7EE66321" w14:textId="29F40200" w:rsidR="009D522E" w:rsidRPr="00F26D74" w:rsidRDefault="00597B1D" w:rsidP="009D522E">
      <w:r>
        <w:t xml:space="preserve">Table 5 </w:t>
      </w:r>
      <w:r w:rsidR="009D522E" w:rsidRPr="00F26D74">
        <w:t>shows the outcome of the third iteration of the morphological method.</w:t>
      </w:r>
    </w:p>
    <w:p w14:paraId="6775F1E1" w14:textId="78F341BE" w:rsidR="009D522E" w:rsidRPr="00597B1D" w:rsidRDefault="00597B1D" w:rsidP="00597B1D">
      <w:pPr>
        <w:pStyle w:val="Caption"/>
        <w:spacing w:after="120"/>
        <w:rPr>
          <w:color w:val="auto"/>
          <w:sz w:val="22"/>
          <w:szCs w:val="22"/>
        </w:rPr>
      </w:pPr>
      <w:r>
        <w:rPr>
          <w:color w:val="auto"/>
          <w:sz w:val="22"/>
          <w:szCs w:val="22"/>
        </w:rPr>
        <w:t xml:space="preserve">       </w:t>
      </w:r>
      <w:bookmarkStart w:id="32" w:name="_Toc338685907"/>
      <w:r w:rsidRPr="00597B1D">
        <w:rPr>
          <w:color w:val="auto"/>
          <w:sz w:val="22"/>
          <w:szCs w:val="22"/>
        </w:rPr>
        <w:t xml:space="preserve">Table </w:t>
      </w:r>
      <w:r w:rsidRPr="00597B1D">
        <w:rPr>
          <w:color w:val="auto"/>
          <w:sz w:val="22"/>
          <w:szCs w:val="22"/>
        </w:rPr>
        <w:fldChar w:fldCharType="begin"/>
      </w:r>
      <w:r w:rsidRPr="00597B1D">
        <w:rPr>
          <w:color w:val="auto"/>
          <w:sz w:val="22"/>
          <w:szCs w:val="22"/>
        </w:rPr>
        <w:instrText xml:space="preserve"> SEQ Table \* ARABIC </w:instrText>
      </w:r>
      <w:r w:rsidRPr="00597B1D">
        <w:rPr>
          <w:color w:val="auto"/>
          <w:sz w:val="22"/>
          <w:szCs w:val="22"/>
        </w:rPr>
        <w:fldChar w:fldCharType="separate"/>
      </w:r>
      <w:r>
        <w:rPr>
          <w:noProof/>
          <w:color w:val="auto"/>
          <w:sz w:val="22"/>
          <w:szCs w:val="22"/>
        </w:rPr>
        <w:t>5</w:t>
      </w:r>
      <w:r w:rsidRPr="00597B1D">
        <w:rPr>
          <w:color w:val="auto"/>
          <w:sz w:val="22"/>
          <w:szCs w:val="22"/>
        </w:rPr>
        <w:fldChar w:fldCharType="end"/>
      </w:r>
      <w:r w:rsidRPr="00597B1D">
        <w:rPr>
          <w:color w:val="auto"/>
          <w:sz w:val="22"/>
          <w:szCs w:val="22"/>
        </w:rPr>
        <w:t xml:space="preserve">: </w:t>
      </w:r>
      <w:r w:rsidRPr="00597B1D">
        <w:rPr>
          <w:b w:val="0"/>
          <w:color w:val="auto"/>
          <w:sz w:val="22"/>
          <w:szCs w:val="22"/>
        </w:rPr>
        <w:t>Morphological Chart for Design 3</w:t>
      </w:r>
      <w:proofErr w:type="gramStart"/>
      <w:r w:rsidR="000564B8" w:rsidRPr="00A73C09">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7]</w:t>
      </w:r>
      <w:bookmarkEnd w:id="32"/>
    </w:p>
    <w:tbl>
      <w:tblPr>
        <w:tblStyle w:val="TableGrid"/>
        <w:tblW w:w="0" w:type="auto"/>
        <w:jc w:val="center"/>
        <w:tblLook w:val="04A0" w:firstRow="1" w:lastRow="0" w:firstColumn="1" w:lastColumn="0" w:noHBand="0" w:noVBand="1"/>
      </w:tblPr>
      <w:tblGrid>
        <w:gridCol w:w="1656"/>
        <w:gridCol w:w="2052"/>
        <w:gridCol w:w="1890"/>
        <w:gridCol w:w="360"/>
        <w:gridCol w:w="910"/>
        <w:gridCol w:w="1697"/>
      </w:tblGrid>
      <w:tr w:rsidR="009D522E" w:rsidRPr="00F26D74" w14:paraId="63384DB5" w14:textId="77777777" w:rsidTr="009D522E">
        <w:trPr>
          <w:jc w:val="center"/>
        </w:trPr>
        <w:tc>
          <w:tcPr>
            <w:tcW w:w="1656" w:type="dxa"/>
            <w:shd w:val="clear" w:color="auto" w:fill="BFBFBF" w:themeFill="background1" w:themeFillShade="BF"/>
            <w:vAlign w:val="center"/>
          </w:tcPr>
          <w:p w14:paraId="32CD3F8C" w14:textId="77777777" w:rsidR="009D522E" w:rsidRPr="00F26D74" w:rsidRDefault="009D522E" w:rsidP="009D522E">
            <w:pPr>
              <w:spacing w:before="120" w:line="240" w:lineRule="auto"/>
              <w:jc w:val="center"/>
              <w:rPr>
                <w:b/>
              </w:rPr>
            </w:pPr>
            <w:r w:rsidRPr="00F26D74">
              <w:rPr>
                <w:b/>
              </w:rPr>
              <w:t>Requirements</w:t>
            </w:r>
          </w:p>
        </w:tc>
        <w:tc>
          <w:tcPr>
            <w:tcW w:w="2052" w:type="dxa"/>
            <w:shd w:val="clear" w:color="auto" w:fill="BFBFBF" w:themeFill="background1" w:themeFillShade="BF"/>
            <w:vAlign w:val="center"/>
          </w:tcPr>
          <w:p w14:paraId="070BAC8A" w14:textId="77777777" w:rsidR="009D522E" w:rsidRPr="00F26D74" w:rsidRDefault="009D522E" w:rsidP="009D522E">
            <w:pPr>
              <w:spacing w:before="120" w:line="240" w:lineRule="auto"/>
              <w:jc w:val="center"/>
              <w:rPr>
                <w:b/>
              </w:rPr>
            </w:pPr>
            <w:r w:rsidRPr="00F26D74">
              <w:rPr>
                <w:b/>
              </w:rPr>
              <w:t>Functional Parameters</w:t>
            </w:r>
          </w:p>
        </w:tc>
        <w:tc>
          <w:tcPr>
            <w:tcW w:w="4857" w:type="dxa"/>
            <w:gridSpan w:val="4"/>
            <w:shd w:val="clear" w:color="auto" w:fill="BFBFBF" w:themeFill="background1" w:themeFillShade="BF"/>
            <w:vAlign w:val="center"/>
          </w:tcPr>
          <w:p w14:paraId="65E6D2F7" w14:textId="77777777" w:rsidR="009D522E" w:rsidRPr="00F26D74" w:rsidRDefault="009D522E" w:rsidP="009D522E">
            <w:pPr>
              <w:spacing w:before="120" w:line="240" w:lineRule="auto"/>
              <w:jc w:val="center"/>
              <w:rPr>
                <w:b/>
              </w:rPr>
            </w:pPr>
            <w:r w:rsidRPr="00F26D74">
              <w:rPr>
                <w:b/>
              </w:rPr>
              <w:t>Concepts to Satisfy the Function</w:t>
            </w:r>
          </w:p>
        </w:tc>
      </w:tr>
      <w:tr w:rsidR="009D522E" w:rsidRPr="00F26D74" w14:paraId="63694ED8" w14:textId="77777777" w:rsidTr="009D522E">
        <w:trPr>
          <w:jc w:val="center"/>
        </w:trPr>
        <w:tc>
          <w:tcPr>
            <w:tcW w:w="1656" w:type="dxa"/>
            <w:vMerge w:val="restart"/>
            <w:shd w:val="clear" w:color="auto" w:fill="D9D9D9" w:themeFill="background1" w:themeFillShade="D9"/>
            <w:vAlign w:val="center"/>
          </w:tcPr>
          <w:p w14:paraId="0209FBE3" w14:textId="77777777" w:rsidR="009D522E" w:rsidRPr="00F26D74" w:rsidRDefault="009D522E" w:rsidP="009D522E">
            <w:pPr>
              <w:spacing w:before="120" w:line="240" w:lineRule="auto"/>
              <w:jc w:val="center"/>
              <w:rPr>
                <w:b/>
              </w:rPr>
            </w:pPr>
            <w:r w:rsidRPr="00F26D74">
              <w:rPr>
                <w:b/>
              </w:rPr>
              <w:t>Motion</w:t>
            </w:r>
          </w:p>
        </w:tc>
        <w:tc>
          <w:tcPr>
            <w:tcW w:w="2052" w:type="dxa"/>
            <w:shd w:val="clear" w:color="auto" w:fill="D9D9D9" w:themeFill="background1" w:themeFillShade="D9"/>
            <w:vAlign w:val="center"/>
          </w:tcPr>
          <w:p w14:paraId="5410F2DA" w14:textId="77777777" w:rsidR="009D522E" w:rsidRPr="00F26D74" w:rsidRDefault="009D522E" w:rsidP="009D522E">
            <w:pPr>
              <w:spacing w:before="120" w:line="240" w:lineRule="auto"/>
              <w:jc w:val="center"/>
              <w:rPr>
                <w:b/>
              </w:rPr>
            </w:pPr>
            <w:r w:rsidRPr="00F26D74">
              <w:rPr>
                <w:b/>
              </w:rPr>
              <w:t>Type of Motor</w:t>
            </w:r>
          </w:p>
        </w:tc>
        <w:tc>
          <w:tcPr>
            <w:tcW w:w="2250" w:type="dxa"/>
            <w:gridSpan w:val="2"/>
            <w:shd w:val="clear" w:color="auto" w:fill="FFFB36"/>
            <w:vAlign w:val="center"/>
          </w:tcPr>
          <w:p w14:paraId="294188AA" w14:textId="77777777" w:rsidR="009D522E" w:rsidRPr="00F26D74" w:rsidRDefault="009D522E" w:rsidP="009D522E">
            <w:pPr>
              <w:spacing w:before="120" w:line="240" w:lineRule="auto"/>
              <w:jc w:val="center"/>
              <w:rPr>
                <w:b/>
              </w:rPr>
            </w:pPr>
            <w:r w:rsidRPr="00F26D74">
              <w:rPr>
                <w:b/>
              </w:rPr>
              <w:t>Servomotor</w:t>
            </w:r>
          </w:p>
        </w:tc>
        <w:tc>
          <w:tcPr>
            <w:tcW w:w="2607" w:type="dxa"/>
            <w:gridSpan w:val="2"/>
            <w:vAlign w:val="center"/>
          </w:tcPr>
          <w:p w14:paraId="5224A8B7" w14:textId="77777777" w:rsidR="009D522E" w:rsidRPr="00F26D74" w:rsidRDefault="009D522E" w:rsidP="009D522E">
            <w:pPr>
              <w:spacing w:before="120" w:line="240" w:lineRule="auto"/>
              <w:jc w:val="center"/>
              <w:rPr>
                <w:b/>
              </w:rPr>
            </w:pPr>
            <w:r w:rsidRPr="00F26D74">
              <w:rPr>
                <w:b/>
              </w:rPr>
              <w:t>Stepper Motor</w:t>
            </w:r>
          </w:p>
        </w:tc>
      </w:tr>
      <w:tr w:rsidR="009D522E" w:rsidRPr="00F26D74" w14:paraId="43E58344" w14:textId="77777777" w:rsidTr="009D522E">
        <w:trPr>
          <w:jc w:val="center"/>
        </w:trPr>
        <w:tc>
          <w:tcPr>
            <w:tcW w:w="1656" w:type="dxa"/>
            <w:vMerge/>
            <w:shd w:val="clear" w:color="auto" w:fill="D9D9D9" w:themeFill="background1" w:themeFillShade="D9"/>
            <w:vAlign w:val="center"/>
          </w:tcPr>
          <w:p w14:paraId="5A02908E"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2F707A7E" w14:textId="77777777" w:rsidR="009D522E" w:rsidRPr="00F26D74" w:rsidRDefault="009D522E" w:rsidP="009D522E">
            <w:pPr>
              <w:spacing w:before="120" w:line="240" w:lineRule="auto"/>
              <w:jc w:val="center"/>
              <w:rPr>
                <w:b/>
              </w:rPr>
            </w:pPr>
            <w:r w:rsidRPr="00F26D74">
              <w:rPr>
                <w:b/>
              </w:rPr>
              <w:t>Power</w:t>
            </w:r>
          </w:p>
        </w:tc>
        <w:tc>
          <w:tcPr>
            <w:tcW w:w="2250" w:type="dxa"/>
            <w:gridSpan w:val="2"/>
            <w:shd w:val="clear" w:color="auto" w:fill="FFFB36"/>
            <w:vAlign w:val="center"/>
          </w:tcPr>
          <w:p w14:paraId="091804A0" w14:textId="77777777" w:rsidR="009D522E" w:rsidRPr="00F26D74" w:rsidRDefault="009D522E" w:rsidP="009D522E">
            <w:pPr>
              <w:spacing w:before="120" w:line="240" w:lineRule="auto"/>
              <w:jc w:val="center"/>
              <w:rPr>
                <w:b/>
              </w:rPr>
            </w:pPr>
            <w:r w:rsidRPr="00F26D74">
              <w:rPr>
                <w:b/>
              </w:rPr>
              <w:t>Single Motor</w:t>
            </w:r>
          </w:p>
        </w:tc>
        <w:tc>
          <w:tcPr>
            <w:tcW w:w="2607" w:type="dxa"/>
            <w:gridSpan w:val="2"/>
            <w:vAlign w:val="center"/>
          </w:tcPr>
          <w:p w14:paraId="79762139" w14:textId="77777777" w:rsidR="009D522E" w:rsidRPr="00F26D74" w:rsidRDefault="009D522E" w:rsidP="009D522E">
            <w:pPr>
              <w:spacing w:before="120" w:line="240" w:lineRule="auto"/>
              <w:jc w:val="center"/>
              <w:rPr>
                <w:b/>
              </w:rPr>
            </w:pPr>
            <w:r w:rsidRPr="00F26D74">
              <w:rPr>
                <w:b/>
              </w:rPr>
              <w:t>Dual Motor</w:t>
            </w:r>
          </w:p>
        </w:tc>
      </w:tr>
      <w:tr w:rsidR="009D522E" w:rsidRPr="00F26D74" w14:paraId="4FE486E1" w14:textId="77777777" w:rsidTr="009D522E">
        <w:trPr>
          <w:jc w:val="center"/>
        </w:trPr>
        <w:tc>
          <w:tcPr>
            <w:tcW w:w="1656" w:type="dxa"/>
            <w:vMerge/>
            <w:shd w:val="clear" w:color="auto" w:fill="D9D9D9" w:themeFill="background1" w:themeFillShade="D9"/>
            <w:vAlign w:val="center"/>
          </w:tcPr>
          <w:p w14:paraId="56E98F69"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592F8277" w14:textId="77777777" w:rsidR="009D522E" w:rsidRPr="00F26D74" w:rsidRDefault="009D522E" w:rsidP="009D522E">
            <w:pPr>
              <w:spacing w:before="120" w:line="240" w:lineRule="auto"/>
              <w:jc w:val="center"/>
              <w:rPr>
                <w:b/>
              </w:rPr>
            </w:pPr>
            <w:r w:rsidRPr="00F26D74">
              <w:rPr>
                <w:b/>
              </w:rPr>
              <w:t>Targets</w:t>
            </w:r>
          </w:p>
        </w:tc>
        <w:tc>
          <w:tcPr>
            <w:tcW w:w="2250" w:type="dxa"/>
            <w:gridSpan w:val="2"/>
            <w:shd w:val="clear" w:color="auto" w:fill="FFFB36"/>
            <w:vAlign w:val="center"/>
          </w:tcPr>
          <w:p w14:paraId="0EACE879" w14:textId="77777777" w:rsidR="009D522E" w:rsidRPr="00F26D74" w:rsidRDefault="009D522E" w:rsidP="009D522E">
            <w:pPr>
              <w:spacing w:before="120" w:line="240" w:lineRule="auto"/>
              <w:jc w:val="center"/>
              <w:rPr>
                <w:b/>
              </w:rPr>
            </w:pPr>
            <w:r w:rsidRPr="00F26D74">
              <w:rPr>
                <w:b/>
              </w:rPr>
              <w:t>Dependent</w:t>
            </w:r>
          </w:p>
        </w:tc>
        <w:tc>
          <w:tcPr>
            <w:tcW w:w="2607" w:type="dxa"/>
            <w:gridSpan w:val="2"/>
            <w:vAlign w:val="center"/>
          </w:tcPr>
          <w:p w14:paraId="1A5F2A40" w14:textId="77777777" w:rsidR="009D522E" w:rsidRPr="00F26D74" w:rsidRDefault="009D522E" w:rsidP="009D522E">
            <w:pPr>
              <w:spacing w:before="120" w:line="240" w:lineRule="auto"/>
              <w:jc w:val="center"/>
              <w:rPr>
                <w:b/>
              </w:rPr>
            </w:pPr>
            <w:r w:rsidRPr="00F26D74">
              <w:rPr>
                <w:b/>
              </w:rPr>
              <w:t>Independent</w:t>
            </w:r>
          </w:p>
        </w:tc>
      </w:tr>
      <w:tr w:rsidR="009D522E" w:rsidRPr="00F26D74" w14:paraId="7FCB5A5C" w14:textId="77777777" w:rsidTr="009D522E">
        <w:trPr>
          <w:jc w:val="center"/>
        </w:trPr>
        <w:tc>
          <w:tcPr>
            <w:tcW w:w="1656" w:type="dxa"/>
            <w:shd w:val="clear" w:color="auto" w:fill="D9D9D9" w:themeFill="background1" w:themeFillShade="D9"/>
            <w:vAlign w:val="center"/>
          </w:tcPr>
          <w:p w14:paraId="0D175755" w14:textId="77777777" w:rsidR="009D522E" w:rsidRPr="00F26D74" w:rsidRDefault="009D522E" w:rsidP="009D522E">
            <w:pPr>
              <w:spacing w:before="120" w:line="240" w:lineRule="auto"/>
              <w:jc w:val="center"/>
              <w:rPr>
                <w:b/>
              </w:rPr>
            </w:pPr>
            <w:r w:rsidRPr="00F26D74">
              <w:rPr>
                <w:b/>
              </w:rPr>
              <w:t>Stability</w:t>
            </w:r>
          </w:p>
        </w:tc>
        <w:tc>
          <w:tcPr>
            <w:tcW w:w="2052" w:type="dxa"/>
            <w:shd w:val="clear" w:color="auto" w:fill="D9D9D9" w:themeFill="background1" w:themeFillShade="D9"/>
            <w:vAlign w:val="center"/>
          </w:tcPr>
          <w:p w14:paraId="537E1971" w14:textId="77777777" w:rsidR="009D522E" w:rsidRPr="00F26D74" w:rsidRDefault="009D522E" w:rsidP="009D522E">
            <w:pPr>
              <w:spacing w:before="120" w:line="240" w:lineRule="auto"/>
              <w:jc w:val="center"/>
              <w:rPr>
                <w:b/>
              </w:rPr>
            </w:pPr>
            <w:r w:rsidRPr="00F26D74">
              <w:rPr>
                <w:b/>
              </w:rPr>
              <w:t>Support/Sleeve Connection</w:t>
            </w:r>
          </w:p>
        </w:tc>
        <w:tc>
          <w:tcPr>
            <w:tcW w:w="1890" w:type="dxa"/>
            <w:vAlign w:val="center"/>
          </w:tcPr>
          <w:p w14:paraId="27A2DB6B" w14:textId="77777777" w:rsidR="009D522E" w:rsidRPr="00F26D74" w:rsidRDefault="009D522E" w:rsidP="009D522E">
            <w:pPr>
              <w:spacing w:before="120" w:line="240" w:lineRule="auto"/>
              <w:jc w:val="center"/>
              <w:rPr>
                <w:b/>
              </w:rPr>
            </w:pPr>
            <w:r w:rsidRPr="00F26D74">
              <w:rPr>
                <w:b/>
              </w:rPr>
              <w:t>Integrated</w:t>
            </w:r>
          </w:p>
        </w:tc>
        <w:tc>
          <w:tcPr>
            <w:tcW w:w="1270" w:type="dxa"/>
            <w:gridSpan w:val="2"/>
            <w:vAlign w:val="center"/>
          </w:tcPr>
          <w:p w14:paraId="2DC869C5" w14:textId="77777777" w:rsidR="009D522E" w:rsidRPr="00F26D74" w:rsidRDefault="009D522E" w:rsidP="009D522E">
            <w:pPr>
              <w:spacing w:before="120" w:line="240" w:lineRule="auto"/>
              <w:jc w:val="center"/>
              <w:rPr>
                <w:b/>
              </w:rPr>
            </w:pPr>
            <w:r w:rsidRPr="00F26D74">
              <w:rPr>
                <w:b/>
              </w:rPr>
              <w:t>Bracketed</w:t>
            </w:r>
          </w:p>
        </w:tc>
        <w:tc>
          <w:tcPr>
            <w:tcW w:w="1697" w:type="dxa"/>
            <w:shd w:val="clear" w:color="auto" w:fill="FFFB36"/>
            <w:vAlign w:val="center"/>
          </w:tcPr>
          <w:p w14:paraId="7C8E727F" w14:textId="77777777" w:rsidR="009D522E" w:rsidRPr="00F26D74" w:rsidRDefault="009D522E" w:rsidP="009D522E">
            <w:pPr>
              <w:spacing w:before="120" w:line="240" w:lineRule="auto"/>
              <w:jc w:val="center"/>
              <w:rPr>
                <w:b/>
              </w:rPr>
            </w:pPr>
            <w:r w:rsidRPr="00F26D74">
              <w:rPr>
                <w:b/>
              </w:rPr>
              <w:t>Welded</w:t>
            </w:r>
          </w:p>
        </w:tc>
      </w:tr>
      <w:tr w:rsidR="009D522E" w:rsidRPr="00F26D74" w14:paraId="23E1CB98" w14:textId="77777777" w:rsidTr="009D522E">
        <w:trPr>
          <w:jc w:val="center"/>
        </w:trPr>
        <w:tc>
          <w:tcPr>
            <w:tcW w:w="1656" w:type="dxa"/>
            <w:shd w:val="clear" w:color="auto" w:fill="D9D9D9" w:themeFill="background1" w:themeFillShade="D9"/>
            <w:vAlign w:val="center"/>
          </w:tcPr>
          <w:p w14:paraId="37566EBD" w14:textId="77777777" w:rsidR="009D522E" w:rsidRPr="00F26D74" w:rsidRDefault="009D522E" w:rsidP="009D522E">
            <w:pPr>
              <w:spacing w:before="120" w:line="240" w:lineRule="auto"/>
              <w:jc w:val="center"/>
              <w:rPr>
                <w:b/>
              </w:rPr>
            </w:pPr>
            <w:r w:rsidRPr="00F26D74">
              <w:rPr>
                <w:b/>
              </w:rPr>
              <w:t>Lightweight</w:t>
            </w:r>
          </w:p>
        </w:tc>
        <w:tc>
          <w:tcPr>
            <w:tcW w:w="2052" w:type="dxa"/>
            <w:shd w:val="clear" w:color="auto" w:fill="D9D9D9" w:themeFill="background1" w:themeFillShade="D9"/>
            <w:vAlign w:val="center"/>
          </w:tcPr>
          <w:p w14:paraId="09E3111F" w14:textId="77777777" w:rsidR="009D522E" w:rsidRPr="00F26D74" w:rsidRDefault="009D522E" w:rsidP="009D522E">
            <w:pPr>
              <w:spacing w:before="120" w:line="240" w:lineRule="auto"/>
              <w:jc w:val="center"/>
              <w:rPr>
                <w:b/>
              </w:rPr>
            </w:pPr>
            <w:r w:rsidRPr="00F26D74">
              <w:rPr>
                <w:b/>
              </w:rPr>
              <w:t>Material</w:t>
            </w:r>
          </w:p>
        </w:tc>
        <w:tc>
          <w:tcPr>
            <w:tcW w:w="1890" w:type="dxa"/>
            <w:shd w:val="clear" w:color="auto" w:fill="FFFB36"/>
            <w:vAlign w:val="center"/>
          </w:tcPr>
          <w:p w14:paraId="6714782C" w14:textId="77777777" w:rsidR="009D522E" w:rsidRPr="00F26D74" w:rsidRDefault="009D522E" w:rsidP="009D522E">
            <w:pPr>
              <w:spacing w:before="120" w:line="240" w:lineRule="auto"/>
              <w:jc w:val="center"/>
              <w:rPr>
                <w:b/>
              </w:rPr>
            </w:pPr>
            <w:r w:rsidRPr="00F26D74">
              <w:rPr>
                <w:b/>
              </w:rPr>
              <w:t>Aluminum 6061</w:t>
            </w:r>
          </w:p>
        </w:tc>
        <w:tc>
          <w:tcPr>
            <w:tcW w:w="1270" w:type="dxa"/>
            <w:gridSpan w:val="2"/>
            <w:vAlign w:val="center"/>
          </w:tcPr>
          <w:p w14:paraId="17532CBE" w14:textId="77777777" w:rsidR="009D522E" w:rsidRPr="00F26D74" w:rsidRDefault="009D522E" w:rsidP="009D522E">
            <w:pPr>
              <w:spacing w:before="120" w:line="240" w:lineRule="auto"/>
              <w:jc w:val="center"/>
              <w:rPr>
                <w:b/>
              </w:rPr>
            </w:pPr>
            <w:r w:rsidRPr="00F26D74">
              <w:rPr>
                <w:b/>
              </w:rPr>
              <w:t>Steel</w:t>
            </w:r>
          </w:p>
        </w:tc>
        <w:tc>
          <w:tcPr>
            <w:tcW w:w="1697" w:type="dxa"/>
            <w:vAlign w:val="center"/>
          </w:tcPr>
          <w:p w14:paraId="6CE8390E" w14:textId="77777777" w:rsidR="009D522E" w:rsidRPr="00F26D74" w:rsidRDefault="009D522E" w:rsidP="009D522E">
            <w:pPr>
              <w:spacing w:before="120" w:line="240" w:lineRule="auto"/>
              <w:jc w:val="center"/>
              <w:rPr>
                <w:b/>
              </w:rPr>
            </w:pPr>
            <w:r w:rsidRPr="00F26D74">
              <w:rPr>
                <w:b/>
              </w:rPr>
              <w:t>Carbon Fiber</w:t>
            </w:r>
          </w:p>
        </w:tc>
      </w:tr>
      <w:tr w:rsidR="009D522E" w:rsidRPr="00F26D74" w14:paraId="42698AD1" w14:textId="77777777" w:rsidTr="009D522E">
        <w:trPr>
          <w:jc w:val="center"/>
        </w:trPr>
        <w:tc>
          <w:tcPr>
            <w:tcW w:w="1656" w:type="dxa"/>
            <w:vMerge w:val="restart"/>
            <w:shd w:val="clear" w:color="auto" w:fill="D9D9D9" w:themeFill="background1" w:themeFillShade="D9"/>
            <w:vAlign w:val="center"/>
          </w:tcPr>
          <w:p w14:paraId="284C4349" w14:textId="77777777" w:rsidR="009D522E" w:rsidRPr="00F26D74" w:rsidRDefault="009D522E" w:rsidP="009D522E">
            <w:pPr>
              <w:spacing w:before="120" w:line="240" w:lineRule="auto"/>
              <w:jc w:val="center"/>
              <w:rPr>
                <w:b/>
              </w:rPr>
            </w:pPr>
            <w:r w:rsidRPr="00F26D74">
              <w:rPr>
                <w:b/>
              </w:rPr>
              <w:t>Durability and Electronics Protection</w:t>
            </w:r>
          </w:p>
        </w:tc>
        <w:tc>
          <w:tcPr>
            <w:tcW w:w="2052" w:type="dxa"/>
            <w:shd w:val="clear" w:color="auto" w:fill="D9D9D9" w:themeFill="background1" w:themeFillShade="D9"/>
            <w:vAlign w:val="center"/>
          </w:tcPr>
          <w:p w14:paraId="10BE22C9" w14:textId="77777777" w:rsidR="009D522E" w:rsidRPr="00F26D74" w:rsidRDefault="009D522E" w:rsidP="009D522E">
            <w:pPr>
              <w:spacing w:before="120" w:line="240" w:lineRule="auto"/>
              <w:jc w:val="center"/>
              <w:rPr>
                <w:b/>
              </w:rPr>
            </w:pPr>
            <w:r w:rsidRPr="00F26D74">
              <w:rPr>
                <w:b/>
              </w:rPr>
              <w:t>Bullet Resistance</w:t>
            </w:r>
          </w:p>
        </w:tc>
        <w:tc>
          <w:tcPr>
            <w:tcW w:w="1890" w:type="dxa"/>
            <w:vMerge w:val="restart"/>
            <w:shd w:val="clear" w:color="auto" w:fill="FFFB36"/>
            <w:vAlign w:val="center"/>
          </w:tcPr>
          <w:p w14:paraId="694935A2" w14:textId="77777777" w:rsidR="009D522E" w:rsidRPr="00F26D74" w:rsidRDefault="009D522E" w:rsidP="009D522E">
            <w:pPr>
              <w:spacing w:before="120" w:line="240" w:lineRule="auto"/>
              <w:jc w:val="center"/>
              <w:rPr>
                <w:b/>
              </w:rPr>
            </w:pPr>
            <w:r w:rsidRPr="00F26D74">
              <w:rPr>
                <w:b/>
              </w:rPr>
              <w:t>Metal Housing</w:t>
            </w:r>
          </w:p>
        </w:tc>
        <w:tc>
          <w:tcPr>
            <w:tcW w:w="1270" w:type="dxa"/>
            <w:gridSpan w:val="2"/>
            <w:vMerge w:val="restart"/>
            <w:vAlign w:val="center"/>
          </w:tcPr>
          <w:p w14:paraId="389B8608" w14:textId="77777777" w:rsidR="009D522E" w:rsidRPr="00F26D74" w:rsidRDefault="009D522E" w:rsidP="009D522E">
            <w:pPr>
              <w:spacing w:before="120" w:line="240" w:lineRule="auto"/>
              <w:jc w:val="center"/>
              <w:rPr>
                <w:b/>
              </w:rPr>
            </w:pPr>
            <w:r w:rsidRPr="00F26D74">
              <w:rPr>
                <w:b/>
              </w:rPr>
              <w:t>Inside Support Beam</w:t>
            </w:r>
          </w:p>
        </w:tc>
        <w:tc>
          <w:tcPr>
            <w:tcW w:w="1697" w:type="dxa"/>
            <w:shd w:val="clear" w:color="auto" w:fill="FFFB36"/>
            <w:vAlign w:val="center"/>
          </w:tcPr>
          <w:p w14:paraId="4171B640" w14:textId="77777777" w:rsidR="009D522E" w:rsidRPr="00F26D74" w:rsidRDefault="009D522E" w:rsidP="009D522E">
            <w:pPr>
              <w:spacing w:before="120" w:line="240" w:lineRule="auto"/>
              <w:jc w:val="center"/>
              <w:rPr>
                <w:b/>
              </w:rPr>
            </w:pPr>
            <w:r w:rsidRPr="00F26D74">
              <w:rPr>
                <w:b/>
              </w:rPr>
              <w:t>Underwater Housing</w:t>
            </w:r>
          </w:p>
        </w:tc>
      </w:tr>
      <w:tr w:rsidR="009D522E" w:rsidRPr="00F26D74" w14:paraId="2FB8E8C4" w14:textId="77777777" w:rsidTr="009D522E">
        <w:trPr>
          <w:trHeight w:val="332"/>
          <w:jc w:val="center"/>
        </w:trPr>
        <w:tc>
          <w:tcPr>
            <w:tcW w:w="1656" w:type="dxa"/>
            <w:vMerge/>
            <w:shd w:val="clear" w:color="auto" w:fill="D9D9D9" w:themeFill="background1" w:themeFillShade="D9"/>
            <w:vAlign w:val="center"/>
          </w:tcPr>
          <w:p w14:paraId="65FF5E66" w14:textId="77777777" w:rsidR="009D522E" w:rsidRPr="00F26D74" w:rsidRDefault="009D522E" w:rsidP="009D522E">
            <w:pPr>
              <w:spacing w:before="120" w:line="240" w:lineRule="auto"/>
              <w:jc w:val="center"/>
              <w:rPr>
                <w:b/>
              </w:rPr>
            </w:pPr>
          </w:p>
        </w:tc>
        <w:tc>
          <w:tcPr>
            <w:tcW w:w="2052" w:type="dxa"/>
            <w:shd w:val="clear" w:color="auto" w:fill="D9D9D9" w:themeFill="background1" w:themeFillShade="D9"/>
            <w:vAlign w:val="center"/>
          </w:tcPr>
          <w:p w14:paraId="10D54D2B" w14:textId="77777777" w:rsidR="009D522E" w:rsidRPr="00F26D74" w:rsidRDefault="009D522E" w:rsidP="009D522E">
            <w:pPr>
              <w:spacing w:before="120" w:line="240" w:lineRule="auto"/>
              <w:jc w:val="center"/>
              <w:rPr>
                <w:b/>
              </w:rPr>
            </w:pPr>
            <w:r w:rsidRPr="00F26D74">
              <w:rPr>
                <w:b/>
              </w:rPr>
              <w:t>Water Resistance</w:t>
            </w:r>
          </w:p>
        </w:tc>
        <w:tc>
          <w:tcPr>
            <w:tcW w:w="1890" w:type="dxa"/>
            <w:vMerge/>
            <w:shd w:val="clear" w:color="auto" w:fill="FFFB36"/>
            <w:vAlign w:val="center"/>
          </w:tcPr>
          <w:p w14:paraId="61FE237D" w14:textId="77777777" w:rsidR="009D522E" w:rsidRPr="00F26D74" w:rsidRDefault="009D522E" w:rsidP="009D522E">
            <w:pPr>
              <w:spacing w:before="120" w:line="240" w:lineRule="auto"/>
              <w:jc w:val="center"/>
              <w:rPr>
                <w:b/>
              </w:rPr>
            </w:pPr>
          </w:p>
        </w:tc>
        <w:tc>
          <w:tcPr>
            <w:tcW w:w="1270" w:type="dxa"/>
            <w:gridSpan w:val="2"/>
            <w:vMerge/>
            <w:vAlign w:val="center"/>
          </w:tcPr>
          <w:p w14:paraId="6DA46D71" w14:textId="77777777" w:rsidR="009D522E" w:rsidRPr="00F26D74" w:rsidRDefault="009D522E" w:rsidP="009D522E">
            <w:pPr>
              <w:spacing w:before="120" w:line="240" w:lineRule="auto"/>
              <w:jc w:val="center"/>
              <w:rPr>
                <w:b/>
              </w:rPr>
            </w:pPr>
          </w:p>
        </w:tc>
        <w:tc>
          <w:tcPr>
            <w:tcW w:w="1697" w:type="dxa"/>
            <w:vAlign w:val="center"/>
          </w:tcPr>
          <w:p w14:paraId="58076BA1" w14:textId="77777777" w:rsidR="009D522E" w:rsidRPr="00F26D74" w:rsidRDefault="009D522E" w:rsidP="009D522E">
            <w:pPr>
              <w:spacing w:before="120" w:line="240" w:lineRule="auto"/>
              <w:jc w:val="center"/>
              <w:rPr>
                <w:b/>
              </w:rPr>
            </w:pPr>
            <w:r w:rsidRPr="00F26D74">
              <w:rPr>
                <w:b/>
              </w:rPr>
              <w:t>Pelican Case</w:t>
            </w:r>
          </w:p>
        </w:tc>
      </w:tr>
    </w:tbl>
    <w:p w14:paraId="4CBF694E" w14:textId="77777777" w:rsidR="009D522E" w:rsidRPr="00F26D74" w:rsidRDefault="009D522E" w:rsidP="009D522E"/>
    <w:p w14:paraId="768975B2" w14:textId="5FE6F936" w:rsidR="0022254C" w:rsidRDefault="009D522E" w:rsidP="00FD6708">
      <w:r w:rsidRPr="00F26D74">
        <w:t>In this final preliminary design, there are two main differences. One is that there would be a single motor that powers the motion of both targets, which does not allow for independent motion. This would however bring down the cost of manufacturing. The other notable difference is that the electronics housing would be located under water in a metal unit. The location of this unit was decided from the potential upside of the major increase in bullet protection of the electronics. The obvious downside to this feature if that the risk of water damage is also increased.</w:t>
      </w:r>
      <w:r w:rsidR="002C5543">
        <w:t xml:space="preserve"> Figure 10 </w:t>
      </w:r>
      <w:r w:rsidRPr="00F26D74">
        <w:t xml:space="preserve">shows a </w:t>
      </w:r>
      <w:proofErr w:type="spellStart"/>
      <w:r w:rsidRPr="00F26D74">
        <w:t>ProE</w:t>
      </w:r>
      <w:proofErr w:type="spellEnd"/>
      <w:r w:rsidRPr="00F26D74">
        <w:t xml:space="preserve"> depiction of the third iteration of the morphological method.</w:t>
      </w:r>
      <w:r w:rsidR="00B76275">
        <w:t xml:space="preserve"> For detailed dimensions on all of the design components, refer to Appendix B.</w:t>
      </w:r>
    </w:p>
    <w:p w14:paraId="138C552B" w14:textId="72F0EAD2" w:rsidR="00597B1D" w:rsidRDefault="002C5543" w:rsidP="002C5543">
      <w:pPr>
        <w:spacing w:after="0"/>
        <w:jc w:val="center"/>
      </w:pPr>
      <w:r w:rsidRPr="002C5543">
        <w:rPr>
          <w:noProof/>
        </w:rPr>
        <w:lastRenderedPageBreak/>
        <w:drawing>
          <wp:inline distT="0" distB="0" distL="0" distR="0" wp14:anchorId="1F6D7FF7" wp14:editId="26C7771B">
            <wp:extent cx="3881120" cy="2472417"/>
            <wp:effectExtent l="0" t="0" r="0" b="0"/>
            <wp:docPr id="348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6"/>
                    <pic:cNvPicPr>
                      <a:picLocks noChangeAspect="1"/>
                    </pic:cNvPicPr>
                  </pic:nvPicPr>
                  <pic:blipFill rotWithShape="1">
                    <a:blip r:embed="rId29">
                      <a:extLst>
                        <a:ext uri="{28A0092B-C50C-407E-A947-70E740481C1C}">
                          <a14:useLocalDpi xmlns:a14="http://schemas.microsoft.com/office/drawing/2010/main" val="0"/>
                        </a:ext>
                      </a:extLst>
                    </a:blip>
                    <a:srcRect b="5657"/>
                    <a:stretch/>
                  </pic:blipFill>
                  <pic:spPr bwMode="auto">
                    <a:xfrm>
                      <a:off x="0" y="0"/>
                      <a:ext cx="3881120" cy="2472417"/>
                    </a:xfrm>
                    <a:prstGeom prst="rect">
                      <a:avLst/>
                    </a:prstGeom>
                    <a:noFill/>
                    <a:ln>
                      <a:noFill/>
                    </a:ln>
                    <a:extLst>
                      <a:ext uri="{53640926-AAD7-44D8-BBD7-CCE9431645EC}">
                        <a14:shadowObscured xmlns:a14="http://schemas.microsoft.com/office/drawing/2010/main"/>
                      </a:ext>
                    </a:extLst>
                  </pic:spPr>
                </pic:pic>
              </a:graphicData>
            </a:graphic>
          </wp:inline>
        </w:drawing>
      </w:r>
    </w:p>
    <w:p w14:paraId="4077F7D3" w14:textId="6872EE9B" w:rsidR="002C5543" w:rsidRPr="002C5543" w:rsidRDefault="002C5543" w:rsidP="002C5543">
      <w:pPr>
        <w:pStyle w:val="Caption"/>
        <w:jc w:val="center"/>
        <w:rPr>
          <w:color w:val="auto"/>
          <w:sz w:val="22"/>
          <w:szCs w:val="22"/>
        </w:rPr>
      </w:pPr>
      <w:bookmarkStart w:id="33" w:name="_Toc338685955"/>
      <w:r w:rsidRPr="002C5543">
        <w:rPr>
          <w:color w:val="auto"/>
          <w:sz w:val="22"/>
          <w:szCs w:val="22"/>
        </w:rPr>
        <w:t xml:space="preserve">Figure </w:t>
      </w:r>
      <w:r w:rsidRPr="002C5543">
        <w:rPr>
          <w:color w:val="auto"/>
          <w:sz w:val="22"/>
          <w:szCs w:val="22"/>
        </w:rPr>
        <w:fldChar w:fldCharType="begin"/>
      </w:r>
      <w:r w:rsidRPr="002C5543">
        <w:rPr>
          <w:color w:val="auto"/>
          <w:sz w:val="22"/>
          <w:szCs w:val="22"/>
        </w:rPr>
        <w:instrText xml:space="preserve"> SEQ Figure \* ARABIC </w:instrText>
      </w:r>
      <w:r w:rsidRPr="002C5543">
        <w:rPr>
          <w:color w:val="auto"/>
          <w:sz w:val="22"/>
          <w:szCs w:val="22"/>
        </w:rPr>
        <w:fldChar w:fldCharType="separate"/>
      </w:r>
      <w:r w:rsidR="006F2A1A">
        <w:rPr>
          <w:noProof/>
          <w:color w:val="auto"/>
          <w:sz w:val="22"/>
          <w:szCs w:val="22"/>
        </w:rPr>
        <w:t>11</w:t>
      </w:r>
      <w:r w:rsidRPr="002C5543">
        <w:rPr>
          <w:color w:val="auto"/>
          <w:sz w:val="22"/>
          <w:szCs w:val="22"/>
        </w:rPr>
        <w:fldChar w:fldCharType="end"/>
      </w:r>
      <w:r w:rsidRPr="002C5543">
        <w:rPr>
          <w:color w:val="auto"/>
          <w:sz w:val="22"/>
          <w:szCs w:val="22"/>
        </w:rPr>
        <w:t xml:space="preserve">: </w:t>
      </w:r>
      <w:proofErr w:type="spellStart"/>
      <w:r w:rsidRPr="002C5543">
        <w:rPr>
          <w:b w:val="0"/>
          <w:color w:val="auto"/>
          <w:sz w:val="22"/>
          <w:szCs w:val="22"/>
        </w:rPr>
        <w:t>ProE</w:t>
      </w:r>
      <w:proofErr w:type="spellEnd"/>
      <w:r w:rsidRPr="002C5543">
        <w:rPr>
          <w:b w:val="0"/>
          <w:color w:val="auto"/>
          <w:sz w:val="22"/>
          <w:szCs w:val="22"/>
        </w:rPr>
        <w:t xml:space="preserve"> Model of Preliminary Design 3.</w:t>
      </w:r>
      <w:bookmarkEnd w:id="33"/>
    </w:p>
    <w:p w14:paraId="09F2C836" w14:textId="77777777" w:rsidR="00597B1D" w:rsidRDefault="00597B1D" w:rsidP="0022254C"/>
    <w:p w14:paraId="7335550C" w14:textId="5BF8F124" w:rsidR="00775AAA" w:rsidRDefault="00775AAA" w:rsidP="00775AAA">
      <w:pPr>
        <w:pStyle w:val="ListParagraph"/>
        <w:numPr>
          <w:ilvl w:val="0"/>
          <w:numId w:val="6"/>
        </w:numPr>
        <w:jc w:val="center"/>
        <w:rPr>
          <w:sz w:val="40"/>
          <w:szCs w:val="40"/>
        </w:rPr>
      </w:pPr>
      <w:r w:rsidRPr="00775AAA">
        <w:rPr>
          <w:sz w:val="40"/>
          <w:szCs w:val="40"/>
        </w:rPr>
        <w:t>Design and Analysis</w:t>
      </w:r>
    </w:p>
    <w:p w14:paraId="672EB6A4" w14:textId="77777777" w:rsidR="00775AAA" w:rsidRDefault="00775AAA" w:rsidP="00775AAA">
      <w:pPr>
        <w:pStyle w:val="ListParagraph"/>
        <w:numPr>
          <w:ilvl w:val="0"/>
          <w:numId w:val="0"/>
        </w:numPr>
        <w:ind w:left="1080"/>
        <w:rPr>
          <w:sz w:val="40"/>
          <w:szCs w:val="40"/>
        </w:rPr>
      </w:pPr>
    </w:p>
    <w:p w14:paraId="600CA4CB" w14:textId="57267E9D" w:rsidR="00775AAA" w:rsidRPr="00775AAA" w:rsidRDefault="00775AAA" w:rsidP="00775AAA">
      <w:pPr>
        <w:pStyle w:val="ListParagraph"/>
        <w:numPr>
          <w:ilvl w:val="1"/>
          <w:numId w:val="6"/>
        </w:numPr>
        <w:jc w:val="left"/>
        <w:rPr>
          <w:sz w:val="36"/>
          <w:szCs w:val="36"/>
        </w:rPr>
      </w:pPr>
      <w:r w:rsidRPr="00775AAA">
        <w:rPr>
          <w:sz w:val="36"/>
          <w:szCs w:val="36"/>
        </w:rPr>
        <w:t>Selected Preliminary Design</w:t>
      </w:r>
    </w:p>
    <w:p w14:paraId="389B7FC9" w14:textId="108B3AD3" w:rsidR="00775AAA" w:rsidRDefault="00775AAA" w:rsidP="00775AAA">
      <w:pPr>
        <w:pStyle w:val="ListParagraph"/>
        <w:numPr>
          <w:ilvl w:val="2"/>
          <w:numId w:val="6"/>
        </w:numPr>
        <w:jc w:val="left"/>
        <w:rPr>
          <w:sz w:val="32"/>
          <w:szCs w:val="32"/>
        </w:rPr>
      </w:pPr>
      <w:r>
        <w:rPr>
          <w:sz w:val="32"/>
          <w:szCs w:val="32"/>
        </w:rPr>
        <w:t>Mechanical Design</w:t>
      </w:r>
    </w:p>
    <w:p w14:paraId="09AA9BDB" w14:textId="77777777" w:rsidR="0066273A" w:rsidRPr="0066273A" w:rsidRDefault="0066273A" w:rsidP="00FD6708">
      <w:pPr>
        <w:spacing w:after="60"/>
      </w:pPr>
      <w:r w:rsidRPr="0066273A">
        <w:rPr>
          <w:color w:val="000000"/>
        </w:rPr>
        <w:t xml:space="preserve">The project objectives clear specific mechanical problems with the prototype design that need solutions. The first and foremost was the mechanical instability that the turning mechanism had with the rest of the frame. Measurements were taken while the mechanism was connected to the rest of the frame, and it was calculated that the target tilted out of the frame by an angle of 13.1 degrees. This results in the top of the frame to lean out of the frame by approximately 12 inches. Considering that this target system is going to be used in an environment where wind is a major factor, it is an unacceptable design flaw. In order to address this issue, Team 21 will combine the support bar of the turning mechanism with the sleeve that connects the two arms on the bottom part of the frame by welding the two metal pipes together. By welding the two parts together, it will integrate the whole turning mechanism straight to the target system as a single component. </w:t>
      </w:r>
    </w:p>
    <w:p w14:paraId="7129E45E" w14:textId="77777777" w:rsidR="0066273A" w:rsidRPr="0066273A" w:rsidRDefault="0066273A" w:rsidP="00FD6708">
      <w:pPr>
        <w:spacing w:after="60"/>
      </w:pPr>
    </w:p>
    <w:p w14:paraId="6F2AD2BF" w14:textId="77777777" w:rsidR="0066273A" w:rsidRPr="0066273A" w:rsidRDefault="0066273A" w:rsidP="00FD6708">
      <w:pPr>
        <w:spacing w:after="60"/>
      </w:pPr>
      <w:r w:rsidRPr="0066273A">
        <w:rPr>
          <w:color w:val="000000"/>
        </w:rPr>
        <w:t xml:space="preserve">Another objective that the team had to address was improving the functionality of the system. The prototype itself had no specific stopping procedure for the 90-degree rotations. A piece of metal would impede the motion of the motor which would force-stop the targets in the desired </w:t>
      </w:r>
      <w:r w:rsidRPr="0066273A">
        <w:rPr>
          <w:color w:val="000000"/>
        </w:rPr>
        <w:lastRenderedPageBreak/>
        <w:t xml:space="preserve">position. In order to avoid this, Team 21 will employ a code that will allow for the specific desired motion of the motor to be 90 degrees and then stop without the need of any brute stop which may cause damage to the motor. </w:t>
      </w:r>
    </w:p>
    <w:p w14:paraId="58E3D91B" w14:textId="77777777" w:rsidR="0066273A" w:rsidRPr="0066273A" w:rsidRDefault="0066273A" w:rsidP="00FD6708">
      <w:pPr>
        <w:spacing w:after="60"/>
      </w:pPr>
      <w:r w:rsidRPr="0066273A">
        <w:rPr>
          <w:color w:val="000000"/>
        </w:rPr>
        <w:t>Since the group is still in a preliminary testing phase, motor selection has not been done yet. Testing of the code will be done using the motor of the prototype in order to ensure functionality of the electronics. In order to select the proper motor, the load that the motor will be moving will have to be calculated in order to select a motor of the proper torque rating. In order to find the proper torque rating, the mass moment of inertia of a single target has to be calculated and include any external loads such as drag from the motion of the target turning and wind speed.</w:t>
      </w:r>
    </w:p>
    <w:p w14:paraId="380CB40E" w14:textId="77777777" w:rsidR="0066273A" w:rsidRPr="0066273A" w:rsidRDefault="0066273A" w:rsidP="0066273A">
      <w:pPr>
        <w:spacing w:after="60" w:line="240" w:lineRule="auto"/>
      </w:pPr>
    </w:p>
    <w:p w14:paraId="5A644F5B" w14:textId="77777777" w:rsidR="0066273A" w:rsidRPr="0066273A" w:rsidRDefault="0066273A" w:rsidP="00FD6708">
      <w:pPr>
        <w:spacing w:after="60"/>
      </w:pPr>
      <w:r w:rsidRPr="0066273A">
        <w:rPr>
          <w:color w:val="000000"/>
        </w:rPr>
        <w:t xml:space="preserve">The last objective to be addressed was the location of the electronic housing. Where it stands on the prototype is too close to the targets. It has a high chance of getting hit with a stray bullet. The sponsor expressed that rather attempting to improve the bullet resistance of the electronic housing he would rather reduce the chance of the electronic housing being hit. With this in mind, the relocation of the electronic housing would be easier to do with a machined metal electronic housing since it would allow more versatility in attachment to any part of the target system. It would be able to maintain the water-resistance the current housing has by having a rubber seal on the inside of the hatch, much like those of water pumps for domestic pools. </w:t>
      </w:r>
    </w:p>
    <w:p w14:paraId="554540D5" w14:textId="77777777" w:rsidR="0066273A" w:rsidRPr="0066273A" w:rsidRDefault="0066273A" w:rsidP="00FD6708">
      <w:pPr>
        <w:spacing w:after="60"/>
      </w:pPr>
      <w:r w:rsidRPr="0066273A">
        <w:rPr>
          <w:color w:val="000000"/>
        </w:rPr>
        <w:t xml:space="preserve">In order to make a bullet-proof electronic housing, manufacturing cost would have to increase considerably in order to use a bullet-proof material. He also expressed that the target system will be advertised to be used with </w:t>
      </w:r>
      <w:proofErr w:type="spellStart"/>
      <w:r w:rsidRPr="0066273A">
        <w:rPr>
          <w:color w:val="000000"/>
        </w:rPr>
        <w:t>Simunition</w:t>
      </w:r>
      <w:proofErr w:type="spellEnd"/>
      <w:r w:rsidRPr="0066273A">
        <w:rPr>
          <w:color w:val="000000"/>
        </w:rPr>
        <w:t xml:space="preserve">. As </w:t>
      </w:r>
      <w:proofErr w:type="spellStart"/>
      <w:r w:rsidRPr="0066273A">
        <w:rPr>
          <w:color w:val="000000"/>
        </w:rPr>
        <w:t>Simunition</w:t>
      </w:r>
      <w:proofErr w:type="spellEnd"/>
      <w:r w:rsidRPr="0066273A">
        <w:rPr>
          <w:color w:val="000000"/>
        </w:rPr>
        <w:t xml:space="preserve"> is only a tracer cartridge that allows a user to shoot a non-lethal projectile, it would cause no structural damage to any part of the target system as a whole. The user may use real fire at his or her </w:t>
      </w:r>
      <w:proofErr w:type="spellStart"/>
      <w:r w:rsidRPr="0066273A">
        <w:rPr>
          <w:color w:val="000000"/>
        </w:rPr>
        <w:t>disgression</w:t>
      </w:r>
      <w:proofErr w:type="spellEnd"/>
      <w:r w:rsidRPr="0066273A">
        <w:rPr>
          <w:color w:val="000000"/>
        </w:rPr>
        <w:t>, however, he or she will be notified that using such ammunition may cause damage to the target system and could result in replacement of parts.</w:t>
      </w:r>
    </w:p>
    <w:p w14:paraId="5CD4FEFF" w14:textId="77777777" w:rsidR="0066273A" w:rsidRPr="0066273A" w:rsidRDefault="0066273A" w:rsidP="00FD6708">
      <w:pPr>
        <w:spacing w:after="60"/>
        <w:ind w:firstLine="720"/>
      </w:pPr>
    </w:p>
    <w:p w14:paraId="6AAB5A2A" w14:textId="68583906" w:rsidR="0066273A" w:rsidRDefault="0066273A" w:rsidP="00FD6708">
      <w:pPr>
        <w:spacing w:after="60"/>
        <w:rPr>
          <w:color w:val="000000"/>
        </w:rPr>
      </w:pPr>
      <w:r w:rsidRPr="0066273A">
        <w:rPr>
          <w:color w:val="000000"/>
        </w:rPr>
        <w:t xml:space="preserve">At the conclusion of these mechanical analyses, Team 21 conducted a failure mode analysis of the mechanical system of the turning mechanism in order to know what could go wrong, why it would go wrong, and how to avoid such situations. If any mechanical failure could be preemptively avoided while going through the iterative design process, the final design would </w:t>
      </w:r>
      <w:r w:rsidRPr="0066273A">
        <w:rPr>
          <w:color w:val="000000"/>
        </w:rPr>
        <w:lastRenderedPageBreak/>
        <w:t>result in a more robust design overall. Below is the failure mode</w:t>
      </w:r>
      <w:r w:rsidR="00665FC9">
        <w:rPr>
          <w:color w:val="000000"/>
        </w:rPr>
        <w:t xml:space="preserve"> effects and</w:t>
      </w:r>
      <w:r w:rsidRPr="0066273A">
        <w:rPr>
          <w:color w:val="000000"/>
        </w:rPr>
        <w:t xml:space="preserve"> analysis conducted for the mechanical design.</w:t>
      </w:r>
    </w:p>
    <w:p w14:paraId="04A676E3" w14:textId="4A8A93D3" w:rsidR="00FD6708" w:rsidRPr="00FD6708" w:rsidRDefault="00FD6708" w:rsidP="00FD6708">
      <w:pPr>
        <w:pStyle w:val="Caption"/>
        <w:jc w:val="left"/>
        <w:rPr>
          <w:color w:val="auto"/>
          <w:sz w:val="22"/>
          <w:szCs w:val="22"/>
        </w:rPr>
      </w:pPr>
      <w:r>
        <w:rPr>
          <w:color w:val="000000"/>
        </w:rPr>
        <w:tab/>
      </w:r>
      <w:r>
        <w:rPr>
          <w:color w:val="auto"/>
          <w:sz w:val="22"/>
          <w:szCs w:val="22"/>
        </w:rPr>
        <w:t>Table 6</w:t>
      </w:r>
      <w:r w:rsidRPr="002C5543">
        <w:rPr>
          <w:color w:val="auto"/>
          <w:sz w:val="22"/>
          <w:szCs w:val="22"/>
        </w:rPr>
        <w:t xml:space="preserve">: </w:t>
      </w:r>
      <w:r>
        <w:rPr>
          <w:b w:val="0"/>
          <w:color w:val="auto"/>
          <w:sz w:val="22"/>
          <w:szCs w:val="22"/>
        </w:rPr>
        <w:t>Mechanical FMEA</w:t>
      </w:r>
    </w:p>
    <w:p w14:paraId="7F23AA88" w14:textId="653EAB19" w:rsidR="0066273A" w:rsidRDefault="0066273A" w:rsidP="00FD6708">
      <w:pPr>
        <w:spacing w:after="60" w:line="240" w:lineRule="auto"/>
        <w:ind w:firstLine="720"/>
        <w:jc w:val="left"/>
        <w:rPr>
          <w:color w:val="000000"/>
        </w:rPr>
      </w:pPr>
      <w:r>
        <w:rPr>
          <w:noProof/>
          <w:color w:val="000000"/>
        </w:rPr>
        <w:drawing>
          <wp:inline distT="0" distB="0" distL="0" distR="0" wp14:anchorId="3036B8E5" wp14:editId="053B91C1">
            <wp:extent cx="4275191" cy="253005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 FMEA.PNG"/>
                    <pic:cNvPicPr/>
                  </pic:nvPicPr>
                  <pic:blipFill>
                    <a:blip r:embed="rId30">
                      <a:extLst>
                        <a:ext uri="{28A0092B-C50C-407E-A947-70E740481C1C}">
                          <a14:useLocalDpi xmlns:a14="http://schemas.microsoft.com/office/drawing/2010/main" val="0"/>
                        </a:ext>
                      </a:extLst>
                    </a:blip>
                    <a:stretch>
                      <a:fillRect/>
                    </a:stretch>
                  </pic:blipFill>
                  <pic:spPr>
                    <a:xfrm>
                      <a:off x="0" y="0"/>
                      <a:ext cx="4275191" cy="2530059"/>
                    </a:xfrm>
                    <a:prstGeom prst="rect">
                      <a:avLst/>
                    </a:prstGeom>
                  </pic:spPr>
                </pic:pic>
              </a:graphicData>
            </a:graphic>
          </wp:inline>
        </w:drawing>
      </w:r>
    </w:p>
    <w:p w14:paraId="42FADFC4" w14:textId="77777777" w:rsidR="0066273A" w:rsidRDefault="0066273A" w:rsidP="0066273A">
      <w:pPr>
        <w:spacing w:after="60" w:line="240" w:lineRule="auto"/>
        <w:ind w:firstLine="720"/>
        <w:jc w:val="center"/>
        <w:rPr>
          <w:color w:val="000000"/>
        </w:rPr>
      </w:pPr>
    </w:p>
    <w:p w14:paraId="6DD414DD" w14:textId="77777777" w:rsidR="0066273A" w:rsidRPr="0066273A" w:rsidRDefault="0066273A" w:rsidP="0066273A">
      <w:pPr>
        <w:spacing w:after="60" w:line="240" w:lineRule="auto"/>
      </w:pPr>
    </w:p>
    <w:p w14:paraId="7C3145C9" w14:textId="40845306" w:rsidR="0066273A" w:rsidRPr="0066273A" w:rsidRDefault="0066273A" w:rsidP="00644B0C">
      <w:pPr>
        <w:spacing w:after="60"/>
        <w:ind w:firstLine="720"/>
      </w:pPr>
      <w:r w:rsidRPr="0066273A">
        <w:rPr>
          <w:color w:val="000000"/>
        </w:rPr>
        <w:t>During the presentation, there were a few alternative design possibilities that were brought up in terms of the mechanical instability of the turning mechanism and the relocation of the pelican case. The first alternative option was instead of welding the support bar of the turning mechanism to the sleeve of the target system to solve the instability issue, a rod which would be inserted at the top and middle of the target could be attached to the top of the frame in order to make a connection with between the target and</w:t>
      </w:r>
      <w:r w:rsidR="00644B0C">
        <w:rPr>
          <w:color w:val="000000"/>
        </w:rPr>
        <w:t xml:space="preserve"> the target system. </w:t>
      </w:r>
    </w:p>
    <w:p w14:paraId="094F389E" w14:textId="2220C16F" w:rsidR="0066273A" w:rsidRPr="0066273A" w:rsidRDefault="0066273A" w:rsidP="00644B0C">
      <w:pPr>
        <w:spacing w:after="60"/>
        <w:ind w:firstLine="720"/>
      </w:pPr>
      <w:r w:rsidRPr="0066273A">
        <w:rPr>
          <w:color w:val="000000"/>
        </w:rPr>
        <w:t>The other design alternative was rather of machining a new electronic housing which would have to be designed for water resistance was to keep the current pelican case and create an aluminum housing for that case in order to allow ease of attachment between the housing and</w:t>
      </w:r>
      <w:r w:rsidR="00644B0C">
        <w:rPr>
          <w:color w:val="000000"/>
        </w:rPr>
        <w:t xml:space="preserve"> the target system</w:t>
      </w:r>
      <w:r w:rsidRPr="0066273A">
        <w:rPr>
          <w:color w:val="000000"/>
        </w:rPr>
        <w:t>.</w:t>
      </w:r>
    </w:p>
    <w:p w14:paraId="36E2BCC4" w14:textId="77777777" w:rsidR="0066273A" w:rsidRDefault="0066273A" w:rsidP="0066273A">
      <w:pPr>
        <w:ind w:left="1440"/>
        <w:jc w:val="left"/>
        <w:rPr>
          <w:sz w:val="32"/>
          <w:szCs w:val="32"/>
        </w:rPr>
      </w:pPr>
    </w:p>
    <w:p w14:paraId="5534BF7B" w14:textId="77777777" w:rsidR="00BE0D8C" w:rsidRDefault="00BE0D8C" w:rsidP="0066273A">
      <w:pPr>
        <w:ind w:left="1440"/>
        <w:jc w:val="left"/>
        <w:rPr>
          <w:sz w:val="32"/>
          <w:szCs w:val="32"/>
        </w:rPr>
      </w:pPr>
    </w:p>
    <w:p w14:paraId="63A2BE54" w14:textId="77777777" w:rsidR="00BE0D8C" w:rsidRDefault="00BE0D8C" w:rsidP="0066273A">
      <w:pPr>
        <w:ind w:left="1440"/>
        <w:jc w:val="left"/>
        <w:rPr>
          <w:sz w:val="32"/>
          <w:szCs w:val="32"/>
        </w:rPr>
      </w:pPr>
    </w:p>
    <w:p w14:paraId="3F3BBDF8" w14:textId="77777777" w:rsidR="0066273A" w:rsidRPr="0066273A" w:rsidRDefault="0066273A" w:rsidP="0066273A">
      <w:pPr>
        <w:ind w:left="1440"/>
        <w:jc w:val="left"/>
        <w:rPr>
          <w:sz w:val="32"/>
          <w:szCs w:val="32"/>
        </w:rPr>
      </w:pPr>
    </w:p>
    <w:p w14:paraId="3EA0DD52" w14:textId="71F3B240" w:rsidR="00775AAA" w:rsidRDefault="00775AAA" w:rsidP="0066273A">
      <w:pPr>
        <w:rPr>
          <w:sz w:val="32"/>
          <w:szCs w:val="32"/>
        </w:rPr>
      </w:pPr>
      <w:r w:rsidRPr="00775AAA">
        <w:lastRenderedPageBreak/>
        <w:tab/>
      </w:r>
      <w:r w:rsidR="0066273A" w:rsidRPr="0066273A">
        <w:rPr>
          <w:sz w:val="32"/>
          <w:szCs w:val="32"/>
        </w:rPr>
        <w:t>4.1.2</w:t>
      </w:r>
      <w:r w:rsidR="0066273A">
        <w:t xml:space="preserve"> </w:t>
      </w:r>
      <w:r>
        <w:rPr>
          <w:sz w:val="32"/>
          <w:szCs w:val="32"/>
        </w:rPr>
        <w:t>Electronic Components</w:t>
      </w:r>
    </w:p>
    <w:p w14:paraId="21736CF3" w14:textId="77777777" w:rsidR="00C36A27" w:rsidRPr="00C36A27" w:rsidRDefault="00C36A27" w:rsidP="00C36A27">
      <w:pPr>
        <w:pStyle w:val="ListParagraph"/>
        <w:numPr>
          <w:ilvl w:val="0"/>
          <w:numId w:val="0"/>
        </w:numPr>
        <w:ind w:left="2520"/>
        <w:jc w:val="left"/>
      </w:pPr>
    </w:p>
    <w:p w14:paraId="1F6A8D33" w14:textId="080AF825" w:rsidR="00D95B45" w:rsidRPr="0055128E" w:rsidRDefault="002E1983" w:rsidP="0055128E">
      <w:pPr>
        <w:ind w:left="720"/>
        <w:jc w:val="left"/>
      </w:pPr>
      <w:r w:rsidRPr="002E1983">
        <w:t xml:space="preserve">The </w:t>
      </w:r>
      <w:proofErr w:type="spellStart"/>
      <w:r w:rsidRPr="002E1983">
        <w:t>arduino</w:t>
      </w:r>
      <w:proofErr w:type="spellEnd"/>
      <w:r w:rsidRPr="002E1983">
        <w:t xml:space="preserve"> Uno has been chosen for its support, easy implementation and ability to implement the necessary components of the design such as the serial communication ports. </w:t>
      </w:r>
      <w:proofErr w:type="spellStart"/>
      <w:r w:rsidRPr="002E1983">
        <w:t>Seeed</w:t>
      </w:r>
      <w:proofErr w:type="spellEnd"/>
      <w:r w:rsidRPr="002E1983">
        <w:t xml:space="preserve"> studio </w:t>
      </w:r>
      <w:proofErr w:type="spellStart"/>
      <w:proofErr w:type="gramStart"/>
      <w:r w:rsidRPr="002E1983">
        <w:t>Rf</w:t>
      </w:r>
      <w:proofErr w:type="spellEnd"/>
      <w:proofErr w:type="gramEnd"/>
      <w:r w:rsidRPr="002E1983">
        <w:t xml:space="preserve"> transmitter and transmitter has been chosen for this design because of its long range capabilities. Implementation of this device will consist of wiring the transmit</w:t>
      </w:r>
      <w:r>
        <w:t>ting and receiving</w:t>
      </w:r>
      <w:r w:rsidRPr="002E1983">
        <w:t xml:space="preserve"> ports to the corresponding serial </w:t>
      </w:r>
      <w:proofErr w:type="spellStart"/>
      <w:r w:rsidRPr="002E1983">
        <w:t>Tx</w:t>
      </w:r>
      <w:proofErr w:type="spellEnd"/>
      <w:r w:rsidRPr="002E1983">
        <w:t xml:space="preserve">/Rx ports on the microcontroller. The </w:t>
      </w:r>
      <w:proofErr w:type="spellStart"/>
      <w:r w:rsidRPr="002E1983">
        <w:t>Adafruit</w:t>
      </w:r>
      <w:proofErr w:type="spellEnd"/>
      <w:r w:rsidRPr="002E1983">
        <w:t xml:space="preserve"> EZ-</w:t>
      </w:r>
      <w:proofErr w:type="gramStart"/>
      <w:r w:rsidRPr="002E1983">
        <w:t>link  </w:t>
      </w:r>
      <w:proofErr w:type="spellStart"/>
      <w:r w:rsidRPr="002E1983">
        <w:t>bluetooth</w:t>
      </w:r>
      <w:proofErr w:type="spellEnd"/>
      <w:proofErr w:type="gramEnd"/>
      <w:r w:rsidRPr="002E1983">
        <w:t xml:space="preserve"> module is the only </w:t>
      </w:r>
      <w:proofErr w:type="spellStart"/>
      <w:r w:rsidRPr="002E1983">
        <w:t>bluetooth</w:t>
      </w:r>
      <w:proofErr w:type="spellEnd"/>
      <w:r w:rsidRPr="002E1983">
        <w:t xml:space="preserve"> researched to have the capability to pair with android and IOS devices. Configuration of the module to the microcontroller will also be through the serial communication port on the </w:t>
      </w:r>
      <w:proofErr w:type="spellStart"/>
      <w:r w:rsidRPr="002E1983">
        <w:t>Arduino</w:t>
      </w:r>
      <w:proofErr w:type="spellEnd"/>
      <w:r w:rsidRPr="002E1983">
        <w:t>. The battery chosen for the on-board uni</w:t>
      </w:r>
      <w:r w:rsidR="00F81E0E">
        <w:t>t is a 12V Li-ion 3000mAh pack. It is a</w:t>
      </w:r>
      <w:r w:rsidRPr="002E1983">
        <w:t>llowable for recharge through a separate auxiliary charger. The pack will be able to power the unit approximately 20 hours until charging is needed.</w:t>
      </w:r>
      <w:r w:rsidR="0055128E">
        <w:t xml:space="preserve"> Below in Figure 12 is a schematic of the electronic system of the turning target system.</w:t>
      </w:r>
    </w:p>
    <w:p w14:paraId="7F36FA0A" w14:textId="77777777" w:rsidR="00D95B45" w:rsidRDefault="00D95B45" w:rsidP="00D95B45">
      <w:pPr>
        <w:pStyle w:val="ListParagraph"/>
        <w:numPr>
          <w:ilvl w:val="0"/>
          <w:numId w:val="0"/>
        </w:numPr>
        <w:ind w:left="2520"/>
        <w:jc w:val="left"/>
        <w:rPr>
          <w:sz w:val="32"/>
          <w:szCs w:val="32"/>
        </w:rPr>
      </w:pPr>
    </w:p>
    <w:p w14:paraId="689C77FD" w14:textId="77B66119" w:rsidR="009F151B" w:rsidRDefault="009F151B" w:rsidP="009F151B">
      <w:pPr>
        <w:ind w:left="1800"/>
        <w:jc w:val="left"/>
        <w:rPr>
          <w:sz w:val="32"/>
          <w:szCs w:val="32"/>
        </w:rPr>
      </w:pPr>
      <w:r>
        <w:rPr>
          <w:noProof/>
        </w:rPr>
        <w:drawing>
          <wp:inline distT="0" distB="0" distL="0" distR="0" wp14:anchorId="2AB7E7AE" wp14:editId="675EC741">
            <wp:extent cx="3856054" cy="222523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s System.PNG"/>
                    <pic:cNvPicPr/>
                  </pic:nvPicPr>
                  <pic:blipFill>
                    <a:blip r:embed="rId31">
                      <a:extLst>
                        <a:ext uri="{28A0092B-C50C-407E-A947-70E740481C1C}">
                          <a14:useLocalDpi xmlns:a14="http://schemas.microsoft.com/office/drawing/2010/main" val="0"/>
                        </a:ext>
                      </a:extLst>
                    </a:blip>
                    <a:stretch>
                      <a:fillRect/>
                    </a:stretch>
                  </pic:blipFill>
                  <pic:spPr>
                    <a:xfrm>
                      <a:off x="0" y="0"/>
                      <a:ext cx="3856054" cy="2225233"/>
                    </a:xfrm>
                    <a:prstGeom prst="rect">
                      <a:avLst/>
                    </a:prstGeom>
                  </pic:spPr>
                </pic:pic>
              </a:graphicData>
            </a:graphic>
          </wp:inline>
        </w:drawing>
      </w:r>
    </w:p>
    <w:p w14:paraId="51D8B1AC" w14:textId="0B044C8A" w:rsidR="00720C14" w:rsidRPr="002C5543" w:rsidRDefault="00720C14" w:rsidP="00720C14">
      <w:pPr>
        <w:pStyle w:val="Caption"/>
        <w:jc w:val="center"/>
        <w:rPr>
          <w:color w:val="auto"/>
          <w:sz w:val="22"/>
          <w:szCs w:val="22"/>
        </w:rPr>
      </w:pPr>
      <w:r w:rsidRPr="002C5543">
        <w:rPr>
          <w:color w:val="auto"/>
          <w:sz w:val="22"/>
          <w:szCs w:val="22"/>
        </w:rPr>
        <w:t xml:space="preserve">Figure </w:t>
      </w:r>
      <w:r>
        <w:rPr>
          <w:color w:val="auto"/>
          <w:sz w:val="22"/>
          <w:szCs w:val="22"/>
        </w:rPr>
        <w:t>12</w:t>
      </w:r>
      <w:r w:rsidRPr="002C5543">
        <w:rPr>
          <w:color w:val="auto"/>
          <w:sz w:val="22"/>
          <w:szCs w:val="22"/>
        </w:rPr>
        <w:t xml:space="preserve">: </w:t>
      </w:r>
      <w:r>
        <w:rPr>
          <w:b w:val="0"/>
          <w:color w:val="auto"/>
          <w:sz w:val="22"/>
          <w:szCs w:val="22"/>
        </w:rPr>
        <w:t>Electronic Systems Schematic</w:t>
      </w:r>
    </w:p>
    <w:p w14:paraId="7CC94E95" w14:textId="77777777" w:rsidR="00720C14" w:rsidRDefault="00720C14" w:rsidP="00720C14">
      <w:pPr>
        <w:ind w:left="1800"/>
        <w:jc w:val="center"/>
        <w:rPr>
          <w:sz w:val="32"/>
          <w:szCs w:val="32"/>
        </w:rPr>
      </w:pPr>
    </w:p>
    <w:p w14:paraId="4D2224DF" w14:textId="77777777" w:rsidR="00720C14" w:rsidRDefault="00720C14" w:rsidP="009F151B">
      <w:pPr>
        <w:ind w:left="1800"/>
        <w:jc w:val="left"/>
        <w:rPr>
          <w:sz w:val="32"/>
          <w:szCs w:val="32"/>
        </w:rPr>
      </w:pPr>
    </w:p>
    <w:p w14:paraId="4F601673" w14:textId="77777777" w:rsidR="00426E0E" w:rsidRPr="009F151B" w:rsidRDefault="00426E0E" w:rsidP="009F151B">
      <w:pPr>
        <w:ind w:left="1800"/>
        <w:jc w:val="left"/>
        <w:rPr>
          <w:sz w:val="32"/>
          <w:szCs w:val="32"/>
        </w:rPr>
      </w:pPr>
    </w:p>
    <w:p w14:paraId="1B27FAAE" w14:textId="14D8B226" w:rsidR="00775AAA" w:rsidRDefault="00775AAA" w:rsidP="00775AAA">
      <w:pPr>
        <w:pStyle w:val="ListParagraph"/>
        <w:numPr>
          <w:ilvl w:val="2"/>
          <w:numId w:val="14"/>
        </w:numPr>
        <w:jc w:val="left"/>
        <w:rPr>
          <w:sz w:val="32"/>
          <w:szCs w:val="32"/>
        </w:rPr>
      </w:pPr>
      <w:r>
        <w:rPr>
          <w:sz w:val="32"/>
          <w:szCs w:val="32"/>
        </w:rPr>
        <w:lastRenderedPageBreak/>
        <w:t>Software Development</w:t>
      </w:r>
    </w:p>
    <w:p w14:paraId="5DA3C086" w14:textId="77777777" w:rsidR="00A4220D" w:rsidRPr="00A4220D" w:rsidRDefault="00A4220D" w:rsidP="00A4220D">
      <w:pPr>
        <w:ind w:left="1800"/>
        <w:jc w:val="left"/>
        <w:rPr>
          <w:sz w:val="32"/>
          <w:szCs w:val="32"/>
        </w:rPr>
      </w:pPr>
    </w:p>
    <w:p w14:paraId="4D4A5D09" w14:textId="3A6710A6" w:rsidR="00441954" w:rsidRPr="00441954" w:rsidRDefault="00441954" w:rsidP="00441954">
      <w:pPr>
        <w:ind w:left="720"/>
        <w:jc w:val="left"/>
      </w:pPr>
      <w:r w:rsidRPr="00441954">
        <w:t xml:space="preserve">After taking into consideration the many different types of integrated development environments (IDEs) to use for coding the smart device application, it was best determined to go with </w:t>
      </w:r>
      <w:proofErr w:type="spellStart"/>
      <w:r w:rsidRPr="00441954">
        <w:t>Xcode</w:t>
      </w:r>
      <w:proofErr w:type="spellEnd"/>
      <w:r w:rsidRPr="00441954">
        <w:t xml:space="preserve"> 8 for Apple products app development and Android Studio 2.2.2 for any Android operating devices. </w:t>
      </w:r>
      <w:proofErr w:type="spellStart"/>
      <w:r w:rsidRPr="00441954">
        <w:t>Xcode</w:t>
      </w:r>
      <w:proofErr w:type="spellEnd"/>
      <w:r w:rsidRPr="00441954">
        <w:t xml:space="preserve"> was chosen because of a few main features that would be very beneficial to the software engineers such as Interface Builder</w:t>
      </w:r>
      <w:proofErr w:type="gramStart"/>
      <w:r w:rsidRPr="00441954">
        <w:t>,  Storyboard</w:t>
      </w:r>
      <w:proofErr w:type="gramEnd"/>
      <w:r w:rsidRPr="00441954">
        <w:t xml:space="preserve">, Fix-It, etc. Interface Builder allows for an application interface to be developed and tested without having to write a single line of code. This allows the software engineers to be able to set an outline for what they want the app to look like before actually implementing any code. The code then can be linked to the interfaced that was created. Storyboard builds off of the Interface Builder as it allows you to take your interface design and link them together with actual button actions. For example, if I had a home screen for an app and it had five different options to </w:t>
      </w:r>
      <w:r w:rsidR="007D1A55" w:rsidRPr="00441954">
        <w:t>choose</w:t>
      </w:r>
      <w:r w:rsidRPr="00441954">
        <w:t xml:space="preserve"> from, storyboard will help you to see once those options are chosen what will happen next, such as clicking on the settings button and it take you to the settings page. Fix-It is a feature that automatically alerts to when an error in coding has been made. This is very beneficial because when an error is made, it catches it immediately as opposed to when all the code is finished being written and errors occur. At that point, you have to go back through all the code and try to determine what the issue is. Fix-It makes it so you can fix your issues in a matter of seconds as opposed to hours.</w:t>
      </w:r>
    </w:p>
    <w:p w14:paraId="38DFF30B" w14:textId="63696212" w:rsidR="00441954" w:rsidRPr="00441954" w:rsidRDefault="00441954" w:rsidP="00441954">
      <w:pPr>
        <w:ind w:left="720"/>
        <w:jc w:val="left"/>
      </w:pPr>
      <w:r w:rsidRPr="00441954">
        <w:t xml:space="preserve">Android Studios has just about all the same features as </w:t>
      </w:r>
      <w:proofErr w:type="spellStart"/>
      <w:r w:rsidRPr="00441954">
        <w:t>Xcode</w:t>
      </w:r>
      <w:proofErr w:type="spellEnd"/>
      <w:r w:rsidRPr="00441954">
        <w:t xml:space="preserve"> such as Blueprint (which is like Interface Builder), Intelligent Code Editor (which is like Fix-It), Translation Editor (which is like Storyboard) but it does have a few differences. Android Studios has a feature </w:t>
      </w:r>
      <w:r w:rsidR="007D1A55" w:rsidRPr="00441954">
        <w:t>called Instant</w:t>
      </w:r>
      <w:r w:rsidRPr="00441954">
        <w:t xml:space="preserve"> Run. When you change something in your original code, you can just click run/debug and it will run your application without you having to save your new code. This feature is amazing because you can see what changes your code made to the application and if you like what the changes did, then you can keep them and save the code and if not, then you can scrap them and keep the original code that you had before. It also has an APK Analyzer which lets you see how big your app is going to be for </w:t>
      </w:r>
      <w:r w:rsidRPr="00441954">
        <w:lastRenderedPageBreak/>
        <w:t>download and shows all the download files associated with the application. This feature is great for checking to see how big your application will be and if you need to reduce some of the code that is in the file. You do not want an app with a ridiculous download size because people limited on space would not want to download the app.</w:t>
      </w:r>
    </w:p>
    <w:p w14:paraId="38662504" w14:textId="36F86937" w:rsidR="00441954" w:rsidRPr="00441954" w:rsidRDefault="00441954" w:rsidP="00441954">
      <w:pPr>
        <w:ind w:left="720"/>
        <w:jc w:val="left"/>
      </w:pPr>
      <w:r w:rsidRPr="00441954">
        <w:t xml:space="preserve">For the reasons mentioned above, we have decided to go with these two IDEs. The app code will first be written in Android Studio and tested on Android devices. After testing comes back positive for the app on the Android side, the code will then be transferred to </w:t>
      </w:r>
      <w:proofErr w:type="spellStart"/>
      <w:r w:rsidRPr="00441954">
        <w:t>Xcode</w:t>
      </w:r>
      <w:proofErr w:type="spellEnd"/>
      <w:r w:rsidRPr="00441954">
        <w:t xml:space="preserve"> and if any necessary changes are to be made, they will be made over on that side. The app will then again be tested on the Apple devices. Once that is done, the app will have to be linked to the Bluetooth module to provide functionality to the electronic, mechanical components. </w:t>
      </w:r>
    </w:p>
    <w:p w14:paraId="46071506" w14:textId="77777777" w:rsidR="00720C14" w:rsidRDefault="00720C14" w:rsidP="00720C14">
      <w:pPr>
        <w:pStyle w:val="ListParagraph"/>
        <w:numPr>
          <w:ilvl w:val="0"/>
          <w:numId w:val="0"/>
        </w:numPr>
        <w:ind w:left="2520"/>
        <w:jc w:val="center"/>
        <w:rPr>
          <w:sz w:val="32"/>
          <w:szCs w:val="32"/>
        </w:rPr>
      </w:pPr>
    </w:p>
    <w:p w14:paraId="00F1FFCB" w14:textId="02B155EF" w:rsidR="00775AAA" w:rsidRDefault="00775AAA" w:rsidP="00775AAA">
      <w:pPr>
        <w:pStyle w:val="ListParagraph"/>
        <w:numPr>
          <w:ilvl w:val="0"/>
          <w:numId w:val="6"/>
        </w:numPr>
        <w:jc w:val="center"/>
        <w:rPr>
          <w:sz w:val="40"/>
          <w:szCs w:val="40"/>
        </w:rPr>
      </w:pPr>
      <w:r>
        <w:rPr>
          <w:sz w:val="40"/>
          <w:szCs w:val="40"/>
        </w:rPr>
        <w:t>Future Work</w:t>
      </w:r>
    </w:p>
    <w:p w14:paraId="683A6872" w14:textId="77777777" w:rsidR="00775AAA" w:rsidRPr="00775AAA" w:rsidRDefault="00775AAA" w:rsidP="00775AAA">
      <w:pPr>
        <w:pStyle w:val="ListParagraph"/>
        <w:numPr>
          <w:ilvl w:val="0"/>
          <w:numId w:val="0"/>
        </w:numPr>
        <w:ind w:left="1080"/>
        <w:rPr>
          <w:sz w:val="40"/>
          <w:szCs w:val="40"/>
        </w:rPr>
      </w:pPr>
    </w:p>
    <w:p w14:paraId="2620D847" w14:textId="757865BD" w:rsidR="00775AAA" w:rsidRDefault="00775AAA" w:rsidP="00775AAA">
      <w:pPr>
        <w:pStyle w:val="ListParagraph"/>
        <w:numPr>
          <w:ilvl w:val="1"/>
          <w:numId w:val="6"/>
        </w:numPr>
        <w:jc w:val="left"/>
        <w:rPr>
          <w:sz w:val="36"/>
          <w:szCs w:val="36"/>
        </w:rPr>
      </w:pPr>
      <w:r>
        <w:rPr>
          <w:sz w:val="36"/>
          <w:szCs w:val="36"/>
        </w:rPr>
        <w:t>Rough Manufacturing</w:t>
      </w:r>
    </w:p>
    <w:p w14:paraId="36F0E205" w14:textId="067E0128" w:rsidR="00AB6B47" w:rsidRDefault="00AB6B47" w:rsidP="00AB6B47">
      <w:r>
        <w:t>Once all the electronic parts and materials have been received it is now time to put together the initial prototype design. This will enable the team to detect the early issues the product may have down the road. Alpha testing will be strictly a functional test. Calculations and dimensions will be very rough at this stage. These tests will just allow for the observation of the product to take place, the team will just see if the product can even function at its most basic level.</w:t>
      </w:r>
    </w:p>
    <w:p w14:paraId="521BA139" w14:textId="2AFF0A23" w:rsidR="00AB6B47" w:rsidRDefault="00AB6B47" w:rsidP="00AB6B47">
      <w:r>
        <w:t>The existing prototype that Jason Knowles; the sponsor, provided the team cannot be used for experiments and testing. Therefore, he has provided plenty of scrap metal and spare parts to begin initial prototype design construction. Based off of design one that was selected, a very rough design will be manufactured in order to keep testing costs low and conserve time. The goal is to build a functional prototype quickly and inexpensively in order to work out all the bugs very early on so that the team may spend more time on refinement and final design.</w:t>
      </w:r>
    </w:p>
    <w:p w14:paraId="0904E585" w14:textId="77777777" w:rsidR="00AB6B47" w:rsidRDefault="00AB6B47" w:rsidP="00AB6B47">
      <w:r>
        <w:tab/>
        <w:t xml:space="preserve">This rough prototype will execute and obtain all the functions and features, respectively, that design one has to offer but on a smaller scale. For instance, initial testing will only involve a single target and motor. The idea is that if the design team can get a single target to execute the </w:t>
      </w:r>
      <w:r>
        <w:lastRenderedPageBreak/>
        <w:t>desired function wirelessly then enlarging the scope to two targets should not be much of a challenge. The challenge is to get a single command met through the app controlled system.</w:t>
      </w:r>
    </w:p>
    <w:p w14:paraId="754DBC63" w14:textId="77777777" w:rsidR="00AB6B47" w:rsidRDefault="00AB6B47" w:rsidP="00AB6B47">
      <w:pPr>
        <w:pStyle w:val="ListParagraph"/>
        <w:numPr>
          <w:ilvl w:val="0"/>
          <w:numId w:val="0"/>
        </w:numPr>
        <w:ind w:left="1800"/>
        <w:jc w:val="left"/>
        <w:rPr>
          <w:sz w:val="36"/>
          <w:szCs w:val="36"/>
        </w:rPr>
      </w:pPr>
    </w:p>
    <w:p w14:paraId="23C5C738" w14:textId="13B74F92" w:rsidR="00775AAA" w:rsidRDefault="00775AAA" w:rsidP="00775AAA">
      <w:pPr>
        <w:pStyle w:val="ListParagraph"/>
        <w:numPr>
          <w:ilvl w:val="1"/>
          <w:numId w:val="6"/>
        </w:numPr>
        <w:jc w:val="left"/>
        <w:rPr>
          <w:sz w:val="36"/>
          <w:szCs w:val="36"/>
        </w:rPr>
      </w:pPr>
      <w:r>
        <w:rPr>
          <w:sz w:val="36"/>
          <w:szCs w:val="36"/>
        </w:rPr>
        <w:t>Electronics and Software Testing</w:t>
      </w:r>
    </w:p>
    <w:p w14:paraId="3D96972E" w14:textId="7343FC9F" w:rsidR="00AB6B47" w:rsidRPr="00775AAA" w:rsidRDefault="00AB6B47" w:rsidP="007E0AC0">
      <w:r w:rsidRPr="00775AAA">
        <w:t xml:space="preserve">As of right now, all of the electronics have been received and are ready for initial testing. By the beginning of January and the start of the new school semester, we are expected to be done with all of the code development for the electronics. This includes the </w:t>
      </w:r>
      <w:r w:rsidR="004679F5" w:rsidRPr="00775AAA">
        <w:t>Bluetooth</w:t>
      </w:r>
      <w:r w:rsidRPr="00775AAA">
        <w:t xml:space="preserve"> communication between the phone and the </w:t>
      </w:r>
      <w:r w:rsidR="004679F5" w:rsidRPr="00775AAA">
        <w:t>Bluetooth</w:t>
      </w:r>
      <w:r w:rsidRPr="00775AAA">
        <w:t xml:space="preserve"> module as well as the radio frequency communication between the boat unit and the target unit. </w:t>
      </w:r>
    </w:p>
    <w:p w14:paraId="55328EAF" w14:textId="2C73628B" w:rsidR="00AB6B47" w:rsidRDefault="00AB6B47" w:rsidP="007E0AC0">
      <w:r w:rsidRPr="00775AAA">
        <w:t xml:space="preserve">For the microcontroller code, we are planning to use </w:t>
      </w:r>
      <w:r w:rsidR="004679F5" w:rsidRPr="00775AAA">
        <w:t>Code warrior</w:t>
      </w:r>
      <w:r w:rsidRPr="00775AAA">
        <w:t xml:space="preserve"> which the college of engineering provides on the computers in the mechatronics labor</w:t>
      </w:r>
      <w:r w:rsidR="000C33E4">
        <w:t>atory. Once the code is written</w:t>
      </w:r>
      <w:r w:rsidRPr="00775AAA">
        <w:t xml:space="preserve"> testing and troubleshooting will begin. We will connect all of the components and try to move the motors. Initially we may have to use a serial port to manually control the motors with the keyboard. We will have to do this if the application is not complete and we can’t use a smartphone yet. If this is necessary, we will also employ the use of code blocks to connect to the keyboard.</w:t>
      </w:r>
    </w:p>
    <w:p w14:paraId="1534B9CF" w14:textId="77777777" w:rsidR="007E0AC0" w:rsidRPr="00775AAA" w:rsidRDefault="007E0AC0" w:rsidP="007E0AC0"/>
    <w:p w14:paraId="78AB9E14" w14:textId="77777777" w:rsidR="00AB6B47" w:rsidRDefault="00AB6B47" w:rsidP="00AB6B47">
      <w:pPr>
        <w:pStyle w:val="ListParagraph"/>
        <w:numPr>
          <w:ilvl w:val="0"/>
          <w:numId w:val="0"/>
        </w:numPr>
        <w:ind w:left="1800"/>
        <w:jc w:val="left"/>
        <w:rPr>
          <w:sz w:val="36"/>
          <w:szCs w:val="36"/>
        </w:rPr>
      </w:pPr>
    </w:p>
    <w:p w14:paraId="26E3FEEB" w14:textId="5B66B36C" w:rsidR="00775AAA" w:rsidRDefault="00775AAA" w:rsidP="00775AAA">
      <w:pPr>
        <w:pStyle w:val="ListParagraph"/>
        <w:numPr>
          <w:ilvl w:val="1"/>
          <w:numId w:val="6"/>
        </w:numPr>
        <w:jc w:val="left"/>
        <w:rPr>
          <w:sz w:val="36"/>
          <w:szCs w:val="36"/>
        </w:rPr>
      </w:pPr>
      <w:r>
        <w:rPr>
          <w:sz w:val="36"/>
          <w:szCs w:val="36"/>
        </w:rPr>
        <w:t>Design Refinement</w:t>
      </w:r>
    </w:p>
    <w:p w14:paraId="744D2A82" w14:textId="77777777" w:rsidR="00AB6B47" w:rsidRDefault="00AB6B47" w:rsidP="007E0AC0">
      <w:r>
        <w:t>Refinement in design and engineering will occur right after a successful prototype test has been observed. Now that the prototype has been proven to work it is necessary to get a little more detailed with the design calculations and dimensions. The material can now begin final manufacturing; the motors can be properly sized with accurate performance specification including the electronics with proper voltage output.</w:t>
      </w:r>
    </w:p>
    <w:p w14:paraId="4F64A753" w14:textId="22C8EC8E" w:rsidR="00AB6B47" w:rsidRDefault="00AB6B47" w:rsidP="00AB6B47">
      <w:r>
        <w:t xml:space="preserve">It is important to note that now is time to take a little more time and attention to all the little details. Besides the design calculations, dimensions and tolerances must be taking into full consideration, furthering the design into finalization. In addition, accurate placement of all the components must be thought out carefully as initial prototype testing assisted in this particular area as well. Final manufacturing can take place, the time and funds may begin to be directed </w:t>
      </w:r>
      <w:r>
        <w:lastRenderedPageBreak/>
        <w:t xml:space="preserve">towards this step. The beta testing will take place afterwards, where final details and bugs, if any may be caught and corrected. </w:t>
      </w:r>
    </w:p>
    <w:p w14:paraId="551DF5F4" w14:textId="77777777" w:rsidR="00AB6B47" w:rsidRDefault="00AB6B47" w:rsidP="00AB6B47">
      <w:pPr>
        <w:pStyle w:val="ListParagraph"/>
        <w:numPr>
          <w:ilvl w:val="0"/>
          <w:numId w:val="0"/>
        </w:numPr>
        <w:ind w:left="1800"/>
        <w:jc w:val="left"/>
        <w:rPr>
          <w:sz w:val="36"/>
          <w:szCs w:val="36"/>
        </w:rPr>
      </w:pPr>
    </w:p>
    <w:p w14:paraId="7A74517A" w14:textId="0DFE2B0D" w:rsidR="00775AAA" w:rsidRDefault="00775AAA" w:rsidP="00775AAA">
      <w:pPr>
        <w:pStyle w:val="ListParagraph"/>
        <w:numPr>
          <w:ilvl w:val="1"/>
          <w:numId w:val="6"/>
        </w:numPr>
        <w:jc w:val="left"/>
        <w:rPr>
          <w:sz w:val="36"/>
          <w:szCs w:val="36"/>
        </w:rPr>
      </w:pPr>
      <w:r>
        <w:rPr>
          <w:sz w:val="36"/>
          <w:szCs w:val="36"/>
        </w:rPr>
        <w:t>Final Design Testing</w:t>
      </w:r>
    </w:p>
    <w:p w14:paraId="503E9D94" w14:textId="25AA38A9" w:rsidR="00AB6B47" w:rsidRDefault="00AB6B47" w:rsidP="007E0AC0">
      <w:r>
        <w:t>Just before unveiling the final product the design must go through beta testing. The detailed design, final dimensions and tolerances will be put to the test at this stage. This includes the electronics and software components of the design. The wiring and electronics will get a last check to see everything is connected properly; consider safety hazards and worst case scenarios. Their function</w:t>
      </w:r>
      <w:r w:rsidR="00855117">
        <w:t xml:space="preserve">s have already been tested this </w:t>
      </w:r>
      <w:r>
        <w:t>will just insure precision and dependability. The final code and app functions will be further examined. The team will work extensively searching for flaws and deficiencies the app may have.</w:t>
      </w:r>
    </w:p>
    <w:p w14:paraId="0D300718" w14:textId="14869003" w:rsidR="00AB6B47" w:rsidRPr="00DC21A8" w:rsidRDefault="00AB6B47" w:rsidP="00AB6B47">
      <w:r>
        <w:t xml:space="preserve">The customer or sponsor will also aid in this step. This test will be introduced to </w:t>
      </w:r>
      <w:r w:rsidR="00D14262">
        <w:t xml:space="preserve">the </w:t>
      </w:r>
      <w:r w:rsidR="008961DD">
        <w:t>customer in order to insure</w:t>
      </w:r>
      <w:r>
        <w:t xml:space="preserve"> every goal has been met. During beta testing, the customer will get a first look at what the final product may look like. They will give us input on finalized design; suggestions or complaints. Time for this process has been reserved due to the fact discrepancies were expected to arise. There might be certain features and details that the customer might not be satisfied with and this gives the team sufficient time to correct them. Very basic requirements will be met at this time; therefore only minor corrections will be made at this point as this will be very close to the end of final product demonstration. </w:t>
      </w:r>
    </w:p>
    <w:p w14:paraId="068CCC69" w14:textId="77777777" w:rsidR="00AB6B47" w:rsidRPr="00A8241B" w:rsidRDefault="00AB6B47" w:rsidP="00AB6B47">
      <w:r>
        <w:rPr>
          <w:b/>
        </w:rPr>
        <w:tab/>
      </w:r>
    </w:p>
    <w:p w14:paraId="67207B48" w14:textId="77777777" w:rsidR="00775AAA" w:rsidRPr="00775AAA" w:rsidRDefault="00775AAA" w:rsidP="00775AAA"/>
    <w:p w14:paraId="36F39526" w14:textId="77777777" w:rsidR="00775AAA" w:rsidRDefault="00775AAA" w:rsidP="0022254C"/>
    <w:p w14:paraId="749EB723" w14:textId="5A556261" w:rsidR="009D522E" w:rsidRPr="00D34ABC" w:rsidRDefault="009D522E" w:rsidP="00AB6B47">
      <w:pPr>
        <w:pStyle w:val="ListParagraph"/>
        <w:numPr>
          <w:ilvl w:val="0"/>
          <w:numId w:val="6"/>
        </w:numPr>
        <w:jc w:val="center"/>
        <w:rPr>
          <w:sz w:val="40"/>
          <w:szCs w:val="40"/>
        </w:rPr>
      </w:pPr>
      <w:r w:rsidRPr="00D34ABC">
        <w:rPr>
          <w:sz w:val="40"/>
          <w:szCs w:val="40"/>
        </w:rPr>
        <w:t>Results</w:t>
      </w:r>
    </w:p>
    <w:p w14:paraId="359492F9" w14:textId="77777777" w:rsidR="00F232FE" w:rsidRDefault="00F232FE" w:rsidP="007E0AC0">
      <w:pPr>
        <w:spacing w:after="0"/>
        <w:rPr>
          <w:rFonts w:eastAsiaTheme="minorEastAsia"/>
        </w:rPr>
      </w:pPr>
      <w:r w:rsidRPr="00F232FE">
        <w:rPr>
          <w:rFonts w:eastAsiaTheme="minorEastAsia"/>
        </w:rPr>
        <w:t xml:space="preserve">After having created all three different preliminary designs, Group 21 had to go through the process of deciding which of the three designs was the most optimal for the project scope. In order to do this, they used the decision matrix shown in Table 6 below. </w:t>
      </w:r>
    </w:p>
    <w:p w14:paraId="5A4DC215" w14:textId="77777777" w:rsidR="00720C14" w:rsidRDefault="00720C14" w:rsidP="002C349A">
      <w:pPr>
        <w:spacing w:after="0"/>
        <w:ind w:firstLine="720"/>
        <w:rPr>
          <w:rFonts w:eastAsiaTheme="minorEastAsia"/>
        </w:rPr>
      </w:pPr>
    </w:p>
    <w:p w14:paraId="741B7ABD" w14:textId="77777777" w:rsidR="00720C14" w:rsidRPr="00F232FE" w:rsidRDefault="00720C14" w:rsidP="002C349A">
      <w:pPr>
        <w:spacing w:after="0"/>
        <w:ind w:firstLine="720"/>
        <w:rPr>
          <w:rFonts w:eastAsiaTheme="minorEastAsia"/>
        </w:rPr>
      </w:pPr>
    </w:p>
    <w:p w14:paraId="16901C9B" w14:textId="2CB8D099" w:rsidR="00597B1D" w:rsidRPr="00597B1D" w:rsidRDefault="00795079" w:rsidP="00597B1D">
      <w:pPr>
        <w:pStyle w:val="Caption"/>
        <w:spacing w:before="120" w:after="120"/>
        <w:rPr>
          <w:rFonts w:eastAsiaTheme="minorEastAsia"/>
          <w:b w:val="0"/>
          <w:color w:val="auto"/>
          <w:sz w:val="22"/>
          <w:szCs w:val="22"/>
        </w:rPr>
      </w:pPr>
      <w:r>
        <w:rPr>
          <w:color w:val="auto"/>
          <w:sz w:val="22"/>
          <w:szCs w:val="22"/>
        </w:rPr>
        <w:lastRenderedPageBreak/>
        <w:t xml:space="preserve">         </w:t>
      </w:r>
      <w:bookmarkStart w:id="34" w:name="_Toc338685908"/>
      <w:proofErr w:type="gramStart"/>
      <w:r w:rsidR="00597B1D" w:rsidRPr="00597B1D">
        <w:rPr>
          <w:color w:val="auto"/>
          <w:sz w:val="22"/>
          <w:szCs w:val="22"/>
        </w:rPr>
        <w:t xml:space="preserve">Table </w:t>
      </w:r>
      <w:r w:rsidR="00597B1D" w:rsidRPr="00597B1D">
        <w:rPr>
          <w:color w:val="auto"/>
          <w:sz w:val="22"/>
          <w:szCs w:val="22"/>
        </w:rPr>
        <w:fldChar w:fldCharType="begin"/>
      </w:r>
      <w:r w:rsidR="00597B1D" w:rsidRPr="00597B1D">
        <w:rPr>
          <w:color w:val="auto"/>
          <w:sz w:val="22"/>
          <w:szCs w:val="22"/>
        </w:rPr>
        <w:instrText xml:space="preserve"> SEQ Table \* ARABIC </w:instrText>
      </w:r>
      <w:r w:rsidR="00597B1D" w:rsidRPr="00597B1D">
        <w:rPr>
          <w:color w:val="auto"/>
          <w:sz w:val="22"/>
          <w:szCs w:val="22"/>
        </w:rPr>
        <w:fldChar w:fldCharType="separate"/>
      </w:r>
      <w:r w:rsidR="00597B1D">
        <w:rPr>
          <w:noProof/>
          <w:color w:val="auto"/>
          <w:sz w:val="22"/>
          <w:szCs w:val="22"/>
        </w:rPr>
        <w:t>6</w:t>
      </w:r>
      <w:r w:rsidR="00597B1D" w:rsidRPr="00597B1D">
        <w:rPr>
          <w:color w:val="auto"/>
          <w:sz w:val="22"/>
          <w:szCs w:val="22"/>
        </w:rPr>
        <w:fldChar w:fldCharType="end"/>
      </w:r>
      <w:r w:rsidR="00597B1D" w:rsidRPr="00597B1D">
        <w:rPr>
          <w:color w:val="auto"/>
          <w:sz w:val="22"/>
          <w:szCs w:val="22"/>
        </w:rPr>
        <w:t xml:space="preserve">: </w:t>
      </w:r>
      <w:r w:rsidR="00597B1D" w:rsidRPr="00597B1D">
        <w:rPr>
          <w:rFonts w:eastAsiaTheme="minorEastAsia"/>
          <w:b w:val="0"/>
          <w:color w:val="auto"/>
          <w:sz w:val="22"/>
          <w:szCs w:val="22"/>
        </w:rPr>
        <w:t>Decision matrix.</w:t>
      </w:r>
      <w:proofErr w:type="gramEnd"/>
      <w:r w:rsidR="00597B1D" w:rsidRPr="00597B1D">
        <w:rPr>
          <w:rFonts w:eastAsiaTheme="minorEastAsia"/>
          <w:b w:val="0"/>
          <w:color w:val="auto"/>
          <w:sz w:val="22"/>
          <w:szCs w:val="22"/>
        </w:rPr>
        <w:t xml:space="preserve"> +1 (better), 0 (same), -1 (worse). Secondary check through CI’s</w:t>
      </w:r>
      <w:proofErr w:type="gramStart"/>
      <w:r w:rsidR="000564B8" w:rsidRPr="00A73C09">
        <w:rPr>
          <w:b w:val="0"/>
          <w:color w:val="auto"/>
          <w:sz w:val="22"/>
          <w:szCs w:val="22"/>
        </w:rPr>
        <w:t>.</w:t>
      </w:r>
      <w:r w:rsidR="000564B8">
        <w:rPr>
          <w:b w:val="0"/>
          <w:color w:val="auto"/>
          <w:sz w:val="22"/>
          <w:szCs w:val="22"/>
          <w:vertAlign w:val="superscript"/>
        </w:rPr>
        <w:t>[</w:t>
      </w:r>
      <w:proofErr w:type="gramEnd"/>
      <w:r w:rsidR="000564B8">
        <w:rPr>
          <w:b w:val="0"/>
          <w:color w:val="auto"/>
          <w:sz w:val="22"/>
          <w:szCs w:val="22"/>
          <w:vertAlign w:val="superscript"/>
        </w:rPr>
        <w:t>7]</w:t>
      </w:r>
      <w:bookmarkEnd w:id="34"/>
    </w:p>
    <w:p w14:paraId="31A628B2" w14:textId="262D7278" w:rsidR="00597B1D" w:rsidRDefault="00597B1D" w:rsidP="00795079">
      <w:pPr>
        <w:spacing w:after="0"/>
        <w:jc w:val="center"/>
        <w:rPr>
          <w:rFonts w:eastAsiaTheme="minorEastAsia"/>
        </w:rPr>
      </w:pPr>
      <w:r w:rsidRPr="00F26D74">
        <w:rPr>
          <w:rFonts w:eastAsiaTheme="minorEastAsia"/>
          <w:noProof/>
          <w:sz w:val="22"/>
          <w:szCs w:val="22"/>
        </w:rPr>
        <w:drawing>
          <wp:inline distT="0" distB="0" distL="0" distR="0" wp14:anchorId="388D3B9D" wp14:editId="1D34BD98">
            <wp:extent cx="5372100" cy="2727375"/>
            <wp:effectExtent l="0" t="0" r="0" b="0"/>
            <wp:docPr id="1" name="Picture 1" descr="creen Shot 2016-10-20 at 8.11.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6-10-20 at 8.11.00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709" cy="2728699"/>
                    </a:xfrm>
                    <a:prstGeom prst="rect">
                      <a:avLst/>
                    </a:prstGeom>
                    <a:noFill/>
                    <a:ln>
                      <a:noFill/>
                    </a:ln>
                  </pic:spPr>
                </pic:pic>
              </a:graphicData>
            </a:graphic>
          </wp:inline>
        </w:drawing>
      </w:r>
    </w:p>
    <w:p w14:paraId="1D1DFD51" w14:textId="77777777" w:rsidR="00795079" w:rsidRDefault="00795079" w:rsidP="00795079">
      <w:pPr>
        <w:spacing w:after="0"/>
        <w:jc w:val="center"/>
        <w:rPr>
          <w:rFonts w:eastAsiaTheme="minorEastAsia"/>
        </w:rPr>
      </w:pPr>
    </w:p>
    <w:p w14:paraId="7D3B4A06" w14:textId="77777777" w:rsidR="00F232FE" w:rsidRPr="00F232FE" w:rsidRDefault="00F232FE" w:rsidP="00F232FE">
      <w:pPr>
        <w:spacing w:after="0"/>
        <w:rPr>
          <w:rFonts w:eastAsiaTheme="minorEastAsia"/>
        </w:rPr>
      </w:pPr>
      <w:r w:rsidRPr="00F232FE">
        <w:rPr>
          <w:rFonts w:eastAsiaTheme="minorEastAsia"/>
        </w:rPr>
        <w:t>What the decision matrix did was compare the prototype with the different designs and show whether the preliminary designs were better or worse according to the customer requirements set by the sponsor. If a design was better than the prototype in a requirement, it would be assigned a “+1” and if it was worse in a requirement in comparison to the prototype, it would be assigned a “-1”. After assigning values to each of the designs according to all the customer requirements, the scores were added up. As seen below, the first preliminary design scored the highest among the three designs.</w:t>
      </w:r>
    </w:p>
    <w:p w14:paraId="206E3FB3" w14:textId="50947D57" w:rsidR="009D522E" w:rsidRDefault="00F232FE" w:rsidP="000564B8">
      <w:pPr>
        <w:spacing w:after="240"/>
        <w:rPr>
          <w:rFonts w:eastAsiaTheme="minorEastAsia"/>
        </w:rPr>
      </w:pPr>
      <w:r w:rsidRPr="00F232FE">
        <w:rPr>
          <w:rFonts w:eastAsiaTheme="minorEastAsia"/>
        </w:rPr>
        <w:t xml:space="preserve">Design 1 had the highest score because it was the best overall in comparison to the prototype. The only category it lacked in was being lightweight, which was caused by the fact that the pelican case would be replaced with a metal housing for the electronics and two motors would be used as opposed to one. Design 2 was also an overall improvement from the prototype, however, it fell short of design one because it was equivalent in weight and water resistance as the prototype. It also lacked in being affordable since the support bar would require to be a stronger material, as it would act as not only a support bar for the targets, but also as a housing for the electronics. Design 3 was the worst of the three preliminary designs because it was worse than the prototype in the same customer requirements as design two. It would be a heavier mechanism due to the replacement of the pelican case with the metal housing, and it would lack in water resistance since the metal housing itself would be underwater. As mentioned before, should any damage occur to the metal housing while it is under water, any kind of deformation could allow </w:t>
      </w:r>
      <w:r w:rsidRPr="00F232FE">
        <w:rPr>
          <w:rFonts w:eastAsiaTheme="minorEastAsia"/>
        </w:rPr>
        <w:lastRenderedPageBreak/>
        <w:t>water to breach in and damage the electronics. It would also be less affordable than the prototype because of the metal electronic box as well as machining the mechanical system that would allow one motor to move both targets.</w:t>
      </w:r>
    </w:p>
    <w:p w14:paraId="67DC5954" w14:textId="3DE2509A" w:rsidR="002C349A" w:rsidRPr="00F232FE" w:rsidRDefault="002C349A" w:rsidP="000564B8">
      <w:pPr>
        <w:spacing w:after="240"/>
        <w:rPr>
          <w:rFonts w:eastAsiaTheme="minorEastAsia"/>
          <w:sz w:val="20"/>
          <w:szCs w:val="20"/>
        </w:rPr>
      </w:pPr>
      <w:r>
        <w:rPr>
          <w:rFonts w:eastAsiaTheme="minorEastAsia"/>
        </w:rPr>
        <w:t>The resulting design that was selected has enabled the team to have a working concept to test. The team can now work off of this idea to further refine and bring product to realization. The first step is to test the idea; a functional test with very rough design and sizing in order to prove the concept</w:t>
      </w:r>
      <w:r w:rsidR="000A757A">
        <w:rPr>
          <w:rFonts w:eastAsiaTheme="minorEastAsia"/>
        </w:rPr>
        <w:t>. Once this has been accomplished the detailed design and dimensioning may take place.</w:t>
      </w:r>
    </w:p>
    <w:p w14:paraId="408E67EE" w14:textId="0FE2EB45" w:rsidR="009D522E" w:rsidRPr="00D34ABC" w:rsidRDefault="00D34ABC" w:rsidP="00AB6B47">
      <w:pPr>
        <w:pStyle w:val="ListParagraph"/>
        <w:numPr>
          <w:ilvl w:val="0"/>
          <w:numId w:val="6"/>
        </w:numPr>
        <w:spacing w:after="0"/>
        <w:jc w:val="center"/>
        <w:rPr>
          <w:sz w:val="40"/>
          <w:szCs w:val="40"/>
        </w:rPr>
      </w:pPr>
      <w:r>
        <w:rPr>
          <w:sz w:val="40"/>
          <w:szCs w:val="40"/>
        </w:rPr>
        <w:t xml:space="preserve"> </w:t>
      </w:r>
      <w:r w:rsidR="009D522E" w:rsidRPr="00D34ABC">
        <w:rPr>
          <w:sz w:val="40"/>
          <w:szCs w:val="40"/>
        </w:rPr>
        <w:t>Conclusion</w:t>
      </w:r>
    </w:p>
    <w:p w14:paraId="7AB40076" w14:textId="77777777" w:rsidR="00F232FE" w:rsidRPr="00F232FE" w:rsidRDefault="00F232FE" w:rsidP="00460566">
      <w:r w:rsidRPr="00F232FE">
        <w:t xml:space="preserve">The sponsor for this project, Jason Knowles, is the CEO of Hard Target Security Group. As a former USMC SCOTUS sniper and marksmanship training coordinator, he established his own set of requirements he would want in his own training sessions. The group brainstormed to create a clear set of engineering characteristics governing the design process and correlated each engineering characteristic to each customer requirement. This process is exemplified in the House of Quality shown above. The process of the creating the House of Quality also included competitor comparisons. After researching similar designs of the sponsor’s prototype the group concluded that there is an abundance of land based turning target system but none with maritime capability. The maritime target system will be improved by the addition of a modern turning target system. The turning system has Wi-Fi connectivity through an application that can be downloaded </w:t>
      </w:r>
      <w:proofErr w:type="gramStart"/>
      <w:r w:rsidRPr="00F232FE">
        <w:t xml:space="preserve">from an </w:t>
      </w:r>
      <w:proofErr w:type="spellStart"/>
      <w:r w:rsidRPr="00F232FE">
        <w:t>iOS</w:t>
      </w:r>
      <w:proofErr w:type="spellEnd"/>
      <w:r w:rsidRPr="00F232FE">
        <w:t xml:space="preserve"> or Android devices</w:t>
      </w:r>
      <w:proofErr w:type="gramEnd"/>
      <w:r w:rsidRPr="00F232FE">
        <w:t xml:space="preserve">. The modified turning mechanism will be attached to the target frame which the sponsor, Jason Knowles, designed and has created a physical prototype. </w:t>
      </w:r>
    </w:p>
    <w:p w14:paraId="6682A2C7" w14:textId="2E3B020F" w:rsidR="00F232FE" w:rsidRPr="00F232FE" w:rsidRDefault="00F232FE" w:rsidP="00F232FE">
      <w:r w:rsidRPr="00F232FE">
        <w:t>The HOQ assisted us in identifying the most important engineering characteristics that will govern our initial designs. A few initial concepts came to fruition with the combination of brainstorming and a morphological chart. These designs were hand sketched and later CAD drawn in order to get a visual representation of these configurations produced by the morphological chart. The team created a design matrix comparing all generated concepts to the existing working prototype. It was concluded that Design 1 was the most adequate design in regards to customer requirements and their importance.</w:t>
      </w:r>
    </w:p>
    <w:p w14:paraId="3CABAC7F" w14:textId="77777777" w:rsidR="00F232FE" w:rsidRPr="00F232FE" w:rsidRDefault="00F232FE" w:rsidP="00460566">
      <w:pPr>
        <w:spacing w:after="0"/>
      </w:pPr>
      <w:r w:rsidRPr="00F232FE">
        <w:lastRenderedPageBreak/>
        <w:t>A final prototype has been selected for initial design and testing. Design 1 will be presented to the customer for initial approval. In addition, a risk assessment will be laid out for the prototype so that the team can assure some early success during preliminary testing and analysis. The team’s goal for the remainder of the semester is to identify the shortcomings of the project. Product architecture, performance specification and initial testing will be executed during the next month in order to produce some meaningful results. Recognizing the flaws of the initial design early on in the process leaves a lot of time for potential redesigning and/or multiple iterations on initial concept.</w:t>
      </w:r>
    </w:p>
    <w:p w14:paraId="17727EDD" w14:textId="77777777" w:rsidR="009D522E" w:rsidRPr="00F26D74" w:rsidRDefault="009D522E" w:rsidP="009D522E">
      <w:pPr>
        <w:pStyle w:val="Heading1"/>
        <w:numPr>
          <w:ilvl w:val="0"/>
          <w:numId w:val="0"/>
        </w:numPr>
        <w:spacing w:before="480"/>
        <w:ind w:left="360"/>
        <w:rPr>
          <w:rFonts w:ascii="Times New Roman" w:eastAsia="Times New Roman" w:hAnsi="Times New Roman" w:cs="Times New Roman"/>
        </w:rPr>
      </w:pPr>
      <w:bookmarkStart w:id="35" w:name="_Toc338685562"/>
      <w:r w:rsidRPr="00F26D74">
        <w:rPr>
          <w:rFonts w:ascii="Times New Roman" w:eastAsia="Times New Roman" w:hAnsi="Times New Roman" w:cs="Times New Roman"/>
          <w:sz w:val="46"/>
          <w:szCs w:val="46"/>
        </w:rPr>
        <w:lastRenderedPageBreak/>
        <w:t>References</w:t>
      </w:r>
      <w:bookmarkEnd w:id="35"/>
    </w:p>
    <w:p w14:paraId="1E79AD45" w14:textId="77777777" w:rsidR="000B0E5A" w:rsidRDefault="000B0E5A" w:rsidP="00C65CC2">
      <w:pPr>
        <w:widowControl w:val="0"/>
        <w:autoSpaceDE w:val="0"/>
        <w:autoSpaceDN w:val="0"/>
        <w:adjustRightInd w:val="0"/>
        <w:spacing w:after="0"/>
        <w:rPr>
          <w:rFonts w:eastAsiaTheme="minorEastAsia"/>
          <w:color w:val="000000"/>
        </w:rPr>
      </w:pPr>
      <w:r>
        <w:rPr>
          <w:rFonts w:eastAsiaTheme="minorEastAsia"/>
          <w:color w:val="000000"/>
        </w:rPr>
        <w:t xml:space="preserve">[1] </w:t>
      </w:r>
      <w:proofErr w:type="spellStart"/>
      <w:r>
        <w:rPr>
          <w:rFonts w:eastAsiaTheme="minorEastAsia"/>
          <w:color w:val="000000"/>
        </w:rPr>
        <w:t>SPTargets</w:t>
      </w:r>
      <w:proofErr w:type="spellEnd"/>
      <w:r>
        <w:rPr>
          <w:rFonts w:eastAsiaTheme="minorEastAsia"/>
          <w:color w:val="000000"/>
        </w:rPr>
        <w:t xml:space="preserve">, Company, Webpage: </w:t>
      </w:r>
      <w:r>
        <w:rPr>
          <w:rFonts w:eastAsiaTheme="minorEastAsia"/>
          <w:color w:val="0000FF"/>
        </w:rPr>
        <w:t>http://sptargets.com/turning-target-system-footage/</w:t>
      </w:r>
      <w:r>
        <w:rPr>
          <w:rFonts w:eastAsiaTheme="minorEastAsia"/>
          <w:color w:val="000000"/>
        </w:rPr>
        <w:t>.</w:t>
      </w:r>
    </w:p>
    <w:p w14:paraId="3CF8E065" w14:textId="77777777" w:rsidR="000B0E5A" w:rsidRDefault="000B0E5A" w:rsidP="00C65CC2">
      <w:pPr>
        <w:widowControl w:val="0"/>
        <w:autoSpaceDE w:val="0"/>
        <w:autoSpaceDN w:val="0"/>
        <w:adjustRightInd w:val="0"/>
        <w:spacing w:after="0"/>
        <w:rPr>
          <w:rFonts w:eastAsiaTheme="minorEastAsia"/>
          <w:color w:val="0000FF"/>
        </w:rPr>
      </w:pPr>
      <w:r>
        <w:rPr>
          <w:rFonts w:eastAsiaTheme="minorEastAsia"/>
          <w:color w:val="000000"/>
        </w:rPr>
        <w:t xml:space="preserve">[2] Elite Target Systems, Company, Webpage: </w:t>
      </w:r>
      <w:r>
        <w:rPr>
          <w:rFonts w:eastAsiaTheme="minorEastAsia"/>
          <w:color w:val="0000FF"/>
        </w:rPr>
        <w:t>www.elitetargetsystems.com/youtubevideo.html</w:t>
      </w:r>
    </w:p>
    <w:p w14:paraId="32C5629A" w14:textId="77777777" w:rsidR="000B0E5A" w:rsidRDefault="000B0E5A" w:rsidP="00C65CC2">
      <w:pPr>
        <w:widowControl w:val="0"/>
        <w:autoSpaceDE w:val="0"/>
        <w:autoSpaceDN w:val="0"/>
        <w:adjustRightInd w:val="0"/>
        <w:spacing w:after="0"/>
        <w:rPr>
          <w:rFonts w:eastAsiaTheme="minorEastAsia"/>
          <w:color w:val="0000FF"/>
        </w:rPr>
      </w:pPr>
      <w:r>
        <w:rPr>
          <w:rFonts w:eastAsiaTheme="minorEastAsia"/>
          <w:color w:val="000000"/>
        </w:rPr>
        <w:t xml:space="preserve">[3] </w:t>
      </w:r>
      <w:proofErr w:type="spellStart"/>
      <w:r>
        <w:rPr>
          <w:rFonts w:eastAsiaTheme="minorEastAsia"/>
          <w:color w:val="000000"/>
        </w:rPr>
        <w:t>MotoShot</w:t>
      </w:r>
      <w:proofErr w:type="spellEnd"/>
      <w:r>
        <w:rPr>
          <w:rFonts w:eastAsiaTheme="minorEastAsia"/>
          <w:color w:val="000000"/>
        </w:rPr>
        <w:t xml:space="preserve">, </w:t>
      </w:r>
      <w:proofErr w:type="gramStart"/>
      <w:r>
        <w:rPr>
          <w:rFonts w:eastAsiaTheme="minorEastAsia"/>
          <w:color w:val="000000"/>
        </w:rPr>
        <w:t>A</w:t>
      </w:r>
      <w:proofErr w:type="gramEnd"/>
      <w:r>
        <w:rPr>
          <w:rFonts w:eastAsiaTheme="minorEastAsia"/>
          <w:color w:val="000000"/>
        </w:rPr>
        <w:t xml:space="preserve"> Hale Outdoor Product, Webpage: </w:t>
      </w:r>
      <w:r>
        <w:rPr>
          <w:rFonts w:eastAsiaTheme="minorEastAsia"/>
          <w:color w:val="0000FF"/>
        </w:rPr>
        <w:t>http://www.motoshot.com/target-turner</w:t>
      </w:r>
    </w:p>
    <w:p w14:paraId="0EE92D9E" w14:textId="09AEAD9A" w:rsidR="00C65CC2" w:rsidRDefault="000564B8" w:rsidP="00C65CC2">
      <w:pPr>
        <w:spacing w:after="0"/>
        <w:rPr>
          <w:rFonts w:eastAsiaTheme="minorEastAsia"/>
          <w:color w:val="000000"/>
        </w:rPr>
      </w:pPr>
      <w:r>
        <w:rPr>
          <w:rFonts w:eastAsiaTheme="minorEastAsia"/>
          <w:color w:val="000000"/>
        </w:rPr>
        <w:t>[4</w:t>
      </w:r>
      <w:r w:rsidR="00C65CC2">
        <w:rPr>
          <w:rFonts w:eastAsiaTheme="minorEastAsia"/>
          <w:color w:val="000000"/>
        </w:rPr>
        <w:t>]</w:t>
      </w:r>
      <w:r w:rsidR="00C65CC2" w:rsidRPr="00C65CC2">
        <w:t xml:space="preserve"> </w:t>
      </w:r>
      <w:proofErr w:type="spellStart"/>
      <w:r w:rsidR="00C65CC2">
        <w:t>Arduino</w:t>
      </w:r>
      <w:proofErr w:type="spellEnd"/>
      <w:r w:rsidR="00C65CC2">
        <w:t xml:space="preserve"> Uno webpage: </w:t>
      </w:r>
      <w:hyperlink r:id="rId33" w:history="1">
        <w:r w:rsidR="00C65CC2" w:rsidRPr="00FC40CA">
          <w:rPr>
            <w:rStyle w:val="Hyperlink"/>
            <w:rFonts w:eastAsiaTheme="minorEastAsia"/>
          </w:rPr>
          <w:t>https://www.arduino.cc/en/Main/ArduinoBoardUno</w:t>
        </w:r>
      </w:hyperlink>
    </w:p>
    <w:p w14:paraId="229D4401" w14:textId="2F745847" w:rsidR="00C65CC2" w:rsidRDefault="000564B8" w:rsidP="00C65CC2">
      <w:pPr>
        <w:spacing w:after="0"/>
        <w:rPr>
          <w:rFonts w:eastAsiaTheme="minorEastAsia"/>
          <w:color w:val="000000"/>
        </w:rPr>
      </w:pPr>
      <w:r>
        <w:rPr>
          <w:rFonts w:eastAsiaTheme="minorEastAsia"/>
          <w:color w:val="000000"/>
        </w:rPr>
        <w:t>[5</w:t>
      </w:r>
      <w:r w:rsidR="00C65CC2">
        <w:rPr>
          <w:rFonts w:eastAsiaTheme="minorEastAsia"/>
          <w:color w:val="000000"/>
        </w:rPr>
        <w:t xml:space="preserve">] ESP8266 Wi-Fi module Webpage: </w:t>
      </w:r>
      <w:hyperlink r:id="rId34" w:history="1">
        <w:r w:rsidR="00C65CC2" w:rsidRPr="00FC40CA">
          <w:rPr>
            <w:rStyle w:val="Hyperlink"/>
            <w:rFonts w:eastAsiaTheme="minorEastAsia"/>
          </w:rPr>
          <w:t>https://www.sparkfun.com/products/13678</w:t>
        </w:r>
      </w:hyperlink>
    </w:p>
    <w:p w14:paraId="43CA9747" w14:textId="3BB55A3E" w:rsidR="000564B8" w:rsidRDefault="000564B8" w:rsidP="000564B8">
      <w:pPr>
        <w:spacing w:after="0"/>
        <w:rPr>
          <w:rFonts w:eastAsiaTheme="minorEastAsia"/>
          <w:color w:val="000000"/>
        </w:rPr>
      </w:pPr>
      <w:r>
        <w:rPr>
          <w:rFonts w:eastAsiaTheme="minorEastAsia"/>
          <w:color w:val="000000"/>
        </w:rPr>
        <w:t xml:space="preserve">[6] </w:t>
      </w:r>
      <w:proofErr w:type="spellStart"/>
      <w:r>
        <w:rPr>
          <w:rFonts w:eastAsiaTheme="minorEastAsia"/>
          <w:color w:val="000000"/>
        </w:rPr>
        <w:t>Robotshop</w:t>
      </w:r>
      <w:proofErr w:type="spellEnd"/>
      <w:r>
        <w:rPr>
          <w:rFonts w:eastAsiaTheme="minorEastAsia"/>
          <w:color w:val="000000"/>
        </w:rPr>
        <w:t xml:space="preserve"> </w:t>
      </w:r>
      <w:proofErr w:type="spellStart"/>
      <w:r>
        <w:rPr>
          <w:rFonts w:eastAsiaTheme="minorEastAsia"/>
          <w:color w:val="000000"/>
        </w:rPr>
        <w:t>Speedstudio</w:t>
      </w:r>
      <w:proofErr w:type="spellEnd"/>
      <w:r>
        <w:rPr>
          <w:rFonts w:eastAsiaTheme="minorEastAsia"/>
          <w:color w:val="000000"/>
        </w:rPr>
        <w:t xml:space="preserve"> webpage: </w:t>
      </w:r>
      <w:hyperlink r:id="rId35" w:history="1">
        <w:r w:rsidRPr="00FC40CA">
          <w:rPr>
            <w:rStyle w:val="Hyperlink"/>
            <w:rFonts w:eastAsiaTheme="minorEastAsia"/>
          </w:rPr>
          <w:t>http://www.robotshop.com/en/seeedstudio-433mhz-rf-long-distance-transmitter-receiver.html</w:t>
        </w:r>
      </w:hyperlink>
    </w:p>
    <w:p w14:paraId="2E46AFDA" w14:textId="2747D477" w:rsidR="000564B8" w:rsidRDefault="000564B8" w:rsidP="000564B8">
      <w:pPr>
        <w:widowControl w:val="0"/>
        <w:autoSpaceDE w:val="0"/>
        <w:autoSpaceDN w:val="0"/>
        <w:adjustRightInd w:val="0"/>
        <w:spacing w:after="0"/>
        <w:rPr>
          <w:rFonts w:eastAsiaTheme="minorEastAsia"/>
          <w:color w:val="000000"/>
        </w:rPr>
      </w:pPr>
      <w:r>
        <w:rPr>
          <w:rFonts w:eastAsiaTheme="minorEastAsia"/>
          <w:color w:val="000000"/>
        </w:rPr>
        <w:t xml:space="preserve">[7] Dieter, George E., Schmidt, Linda C., (2013). </w:t>
      </w:r>
      <w:proofErr w:type="gramStart"/>
      <w:r>
        <w:rPr>
          <w:rFonts w:eastAsiaTheme="minorEastAsia"/>
          <w:color w:val="000000"/>
        </w:rPr>
        <w:t>Engineering Design, Fifth Edition.</w:t>
      </w:r>
      <w:proofErr w:type="gramEnd"/>
      <w:r>
        <w:rPr>
          <w:rFonts w:eastAsiaTheme="minorEastAsia"/>
          <w:color w:val="000000"/>
        </w:rPr>
        <w:t xml:space="preserve"> 1221</w:t>
      </w:r>
    </w:p>
    <w:p w14:paraId="68D517A8" w14:textId="77777777" w:rsidR="000564B8" w:rsidRDefault="000564B8" w:rsidP="000564B8">
      <w:pPr>
        <w:spacing w:after="0"/>
        <w:rPr>
          <w:rFonts w:eastAsiaTheme="minorEastAsia"/>
          <w:color w:val="000000"/>
        </w:rPr>
      </w:pPr>
      <w:r>
        <w:rPr>
          <w:rFonts w:eastAsiaTheme="minorEastAsia"/>
          <w:color w:val="000000"/>
        </w:rPr>
        <w:t>Avenue of the Americas, New York, NY, 10020: McGraw-Hill</w:t>
      </w:r>
    </w:p>
    <w:p w14:paraId="29EB31BD" w14:textId="77777777" w:rsidR="00C65CC2" w:rsidRPr="00F26D74" w:rsidRDefault="00C65CC2" w:rsidP="003562F6">
      <w:bookmarkStart w:id="36" w:name="_GoBack"/>
      <w:bookmarkEnd w:id="36"/>
    </w:p>
    <w:p w14:paraId="338FAAAE" w14:textId="6B4CAAF8" w:rsidR="009D522E" w:rsidRDefault="009D522E" w:rsidP="009D522E">
      <w:pPr>
        <w:pStyle w:val="Heading1"/>
        <w:numPr>
          <w:ilvl w:val="0"/>
          <w:numId w:val="0"/>
        </w:numPr>
        <w:spacing w:before="480"/>
        <w:ind w:left="360"/>
        <w:rPr>
          <w:rFonts w:ascii="Times New Roman" w:eastAsia="Times New Roman" w:hAnsi="Times New Roman" w:cs="Times New Roman"/>
          <w:sz w:val="46"/>
          <w:szCs w:val="46"/>
        </w:rPr>
      </w:pPr>
      <w:bookmarkStart w:id="37" w:name="_Toc338685563"/>
      <w:r w:rsidRPr="00F26D74">
        <w:rPr>
          <w:rFonts w:ascii="Times New Roman" w:eastAsia="Times New Roman" w:hAnsi="Times New Roman" w:cs="Times New Roman"/>
          <w:sz w:val="46"/>
          <w:szCs w:val="46"/>
        </w:rPr>
        <w:lastRenderedPageBreak/>
        <w:t xml:space="preserve">Appendix </w:t>
      </w:r>
      <w:r w:rsidR="001D303A">
        <w:rPr>
          <w:rFonts w:ascii="Times New Roman" w:eastAsia="Times New Roman" w:hAnsi="Times New Roman" w:cs="Times New Roman"/>
          <w:sz w:val="46"/>
          <w:szCs w:val="46"/>
        </w:rPr>
        <w:t>A</w:t>
      </w:r>
      <w:bookmarkEnd w:id="37"/>
    </w:p>
    <w:p w14:paraId="50F4D9E8" w14:textId="24C59C9C" w:rsidR="00A21C20" w:rsidRPr="004B09C3" w:rsidRDefault="00A21C20" w:rsidP="00A21C20">
      <w:pPr>
        <w:spacing w:after="0"/>
        <w:jc w:val="center"/>
      </w:pPr>
      <w:r>
        <w:t xml:space="preserve">Appendix A is comprised of detailed </w:t>
      </w:r>
      <w:proofErr w:type="spellStart"/>
      <w:r>
        <w:t>ProE</w:t>
      </w:r>
      <w:proofErr w:type="spellEnd"/>
      <w:r>
        <w:t xml:space="preserve"> drawings of design 1.</w:t>
      </w:r>
    </w:p>
    <w:p w14:paraId="20497F68" w14:textId="011E8052" w:rsidR="001D303A" w:rsidRDefault="00A21C20" w:rsidP="00A21C20">
      <w:pPr>
        <w:spacing w:after="0"/>
        <w:jc w:val="center"/>
      </w:pPr>
      <w:r>
        <w:rPr>
          <w:noProof/>
        </w:rPr>
        <w:drawing>
          <wp:inline distT="0" distB="0" distL="0" distR="0" wp14:anchorId="6691A3A6" wp14:editId="52C5AF73">
            <wp:extent cx="4175760" cy="31765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6">
                      <a:extLst>
                        <a:ext uri="{28A0092B-C50C-407E-A947-70E740481C1C}">
                          <a14:useLocalDpi xmlns:a14="http://schemas.microsoft.com/office/drawing/2010/main" val="0"/>
                        </a:ext>
                      </a:extLst>
                    </a:blip>
                    <a:srcRect l="988" t="1911" r="957" b="1878"/>
                    <a:stretch/>
                  </pic:blipFill>
                  <pic:spPr bwMode="auto">
                    <a:xfrm>
                      <a:off x="0" y="0"/>
                      <a:ext cx="4178311" cy="3178462"/>
                    </a:xfrm>
                    <a:prstGeom prst="rect">
                      <a:avLst/>
                    </a:prstGeom>
                    <a:noFill/>
                    <a:ln>
                      <a:noFill/>
                    </a:ln>
                    <a:extLst>
                      <a:ext uri="{53640926-AAD7-44D8-BBD7-CCE9431645EC}">
                        <a14:shadowObscured xmlns:a14="http://schemas.microsoft.com/office/drawing/2010/main"/>
                      </a:ext>
                    </a:extLst>
                  </pic:spPr>
                </pic:pic>
              </a:graphicData>
            </a:graphic>
          </wp:inline>
        </w:drawing>
      </w:r>
    </w:p>
    <w:p w14:paraId="1DE64C95" w14:textId="69A8F126" w:rsidR="00A21C20" w:rsidRPr="00A21C20" w:rsidRDefault="00A21C20" w:rsidP="00A21C20">
      <w:pPr>
        <w:pStyle w:val="Caption"/>
        <w:jc w:val="center"/>
        <w:rPr>
          <w:b w:val="0"/>
          <w:color w:val="auto"/>
          <w:sz w:val="22"/>
          <w:szCs w:val="22"/>
        </w:rPr>
      </w:pPr>
      <w:bookmarkStart w:id="38" w:name="_Toc338685956"/>
      <w:r w:rsidRPr="00A21C20">
        <w:rPr>
          <w:color w:val="auto"/>
          <w:sz w:val="22"/>
          <w:szCs w:val="22"/>
        </w:rPr>
        <w:t xml:space="preserve">Figure </w:t>
      </w:r>
      <w:r w:rsidR="00720C14">
        <w:rPr>
          <w:color w:val="auto"/>
          <w:sz w:val="22"/>
          <w:szCs w:val="22"/>
        </w:rPr>
        <w:t>15</w:t>
      </w:r>
      <w:r w:rsidRPr="00A21C20">
        <w:rPr>
          <w:color w:val="auto"/>
          <w:sz w:val="22"/>
          <w:szCs w:val="22"/>
        </w:rPr>
        <w:t xml:space="preserve">: </w:t>
      </w:r>
      <w:r w:rsidRPr="00A21C20">
        <w:rPr>
          <w:b w:val="0"/>
          <w:color w:val="auto"/>
          <w:sz w:val="22"/>
          <w:szCs w:val="22"/>
        </w:rPr>
        <w:t>Dimensioned Drawing of Design 1 Assembly.</w:t>
      </w:r>
      <w:bookmarkEnd w:id="38"/>
    </w:p>
    <w:p w14:paraId="3D4C38F3" w14:textId="1EE01772" w:rsidR="00A21C20" w:rsidRDefault="00A21C20" w:rsidP="00A21C20">
      <w:pPr>
        <w:spacing w:after="0"/>
        <w:jc w:val="center"/>
      </w:pPr>
      <w:r>
        <w:rPr>
          <w:noProof/>
        </w:rPr>
        <w:drawing>
          <wp:inline distT="0" distB="0" distL="0" distR="0" wp14:anchorId="654610E5" wp14:editId="26587AA3">
            <wp:extent cx="4185920" cy="3210559"/>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7">
                      <a:extLst>
                        <a:ext uri="{28A0092B-C50C-407E-A947-70E740481C1C}">
                          <a14:useLocalDpi xmlns:a14="http://schemas.microsoft.com/office/drawing/2010/main" val="0"/>
                        </a:ext>
                      </a:extLst>
                    </a:blip>
                    <a:srcRect l="947" t="1838" r="1422" b="1397"/>
                    <a:stretch/>
                  </pic:blipFill>
                  <pic:spPr bwMode="auto">
                    <a:xfrm>
                      <a:off x="0" y="0"/>
                      <a:ext cx="4186439" cy="3210957"/>
                    </a:xfrm>
                    <a:prstGeom prst="rect">
                      <a:avLst/>
                    </a:prstGeom>
                    <a:noFill/>
                    <a:ln>
                      <a:noFill/>
                    </a:ln>
                    <a:extLst>
                      <a:ext uri="{53640926-AAD7-44D8-BBD7-CCE9431645EC}">
                        <a14:shadowObscured xmlns:a14="http://schemas.microsoft.com/office/drawing/2010/main"/>
                      </a:ext>
                    </a:extLst>
                  </pic:spPr>
                </pic:pic>
              </a:graphicData>
            </a:graphic>
          </wp:inline>
        </w:drawing>
      </w:r>
    </w:p>
    <w:p w14:paraId="6759D5E5" w14:textId="21657AD1" w:rsidR="00A21C20" w:rsidRPr="006F2A1A" w:rsidRDefault="00A21C20" w:rsidP="006F2A1A">
      <w:pPr>
        <w:pStyle w:val="Caption"/>
        <w:jc w:val="center"/>
        <w:rPr>
          <w:color w:val="auto"/>
          <w:sz w:val="22"/>
          <w:szCs w:val="22"/>
        </w:rPr>
      </w:pPr>
      <w:bookmarkStart w:id="39" w:name="_Toc338685957"/>
      <w:r w:rsidRPr="006F2A1A">
        <w:rPr>
          <w:color w:val="auto"/>
          <w:sz w:val="22"/>
          <w:szCs w:val="22"/>
        </w:rPr>
        <w:t>Figure</w:t>
      </w:r>
      <w:r w:rsidR="00720C14">
        <w:rPr>
          <w:color w:val="auto"/>
          <w:sz w:val="22"/>
          <w:szCs w:val="22"/>
        </w:rPr>
        <w:t xml:space="preserve"> 16</w:t>
      </w:r>
      <w:r w:rsidRPr="006F2A1A">
        <w:rPr>
          <w:color w:val="auto"/>
          <w:sz w:val="22"/>
          <w:szCs w:val="22"/>
        </w:rPr>
        <w:t xml:space="preserve">: </w:t>
      </w:r>
      <w:r w:rsidR="006F2A1A" w:rsidRPr="006F2A1A">
        <w:rPr>
          <w:b w:val="0"/>
          <w:color w:val="auto"/>
          <w:sz w:val="22"/>
          <w:szCs w:val="22"/>
        </w:rPr>
        <w:t>Detailed Drawing of Design 1 Component.</w:t>
      </w:r>
      <w:bookmarkEnd w:id="39"/>
    </w:p>
    <w:p w14:paraId="7523EAA6" w14:textId="1AF06841" w:rsidR="00A21C20" w:rsidRDefault="00A21C20" w:rsidP="006F2A1A">
      <w:pPr>
        <w:spacing w:after="0"/>
        <w:jc w:val="center"/>
      </w:pPr>
      <w:r>
        <w:rPr>
          <w:noProof/>
        </w:rPr>
        <w:lastRenderedPageBreak/>
        <w:drawing>
          <wp:inline distT="0" distB="0" distL="0" distR="0" wp14:anchorId="35E42F49" wp14:editId="4ABD4A79">
            <wp:extent cx="4673600" cy="3586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8">
                      <a:extLst>
                        <a:ext uri="{28A0092B-C50C-407E-A947-70E740481C1C}">
                          <a14:useLocalDpi xmlns:a14="http://schemas.microsoft.com/office/drawing/2010/main" val="0"/>
                        </a:ext>
                      </a:extLst>
                    </a:blip>
                    <a:srcRect r="1155" b="1932"/>
                    <a:stretch/>
                  </pic:blipFill>
                  <pic:spPr bwMode="auto">
                    <a:xfrm>
                      <a:off x="0" y="0"/>
                      <a:ext cx="4675845" cy="3588203"/>
                    </a:xfrm>
                    <a:prstGeom prst="rect">
                      <a:avLst/>
                    </a:prstGeom>
                    <a:noFill/>
                    <a:ln>
                      <a:noFill/>
                    </a:ln>
                    <a:extLst>
                      <a:ext uri="{53640926-AAD7-44D8-BBD7-CCE9431645EC}">
                        <a14:shadowObscured xmlns:a14="http://schemas.microsoft.com/office/drawing/2010/main"/>
                      </a:ext>
                    </a:extLst>
                  </pic:spPr>
                </pic:pic>
              </a:graphicData>
            </a:graphic>
          </wp:inline>
        </w:drawing>
      </w:r>
    </w:p>
    <w:p w14:paraId="7AE41F6E" w14:textId="30820EF5" w:rsidR="006F2A1A" w:rsidRPr="006F2A1A" w:rsidRDefault="006F2A1A" w:rsidP="006F2A1A">
      <w:pPr>
        <w:pStyle w:val="Caption"/>
        <w:jc w:val="center"/>
        <w:rPr>
          <w:color w:val="auto"/>
          <w:sz w:val="22"/>
          <w:szCs w:val="22"/>
        </w:rPr>
      </w:pPr>
      <w:bookmarkStart w:id="40" w:name="_Toc338685958"/>
      <w:r w:rsidRPr="006F2A1A">
        <w:rPr>
          <w:color w:val="auto"/>
          <w:sz w:val="22"/>
          <w:szCs w:val="22"/>
        </w:rPr>
        <w:t xml:space="preserve">Figure </w:t>
      </w:r>
      <w:r w:rsidR="00720C14">
        <w:rPr>
          <w:color w:val="auto"/>
          <w:sz w:val="22"/>
          <w:szCs w:val="22"/>
        </w:rPr>
        <w:t>17</w:t>
      </w:r>
      <w:r w:rsidRPr="006F2A1A">
        <w:rPr>
          <w:color w:val="auto"/>
          <w:sz w:val="22"/>
          <w:szCs w:val="22"/>
        </w:rPr>
        <w:t xml:space="preserve">: </w:t>
      </w:r>
      <w:r w:rsidRPr="006F2A1A">
        <w:rPr>
          <w:b w:val="0"/>
          <w:color w:val="auto"/>
          <w:sz w:val="22"/>
          <w:szCs w:val="22"/>
        </w:rPr>
        <w:t>Detailed Drawing of Design1 Component.</w:t>
      </w:r>
      <w:bookmarkEnd w:id="40"/>
    </w:p>
    <w:p w14:paraId="46373CEB" w14:textId="0A7AF9FB" w:rsidR="00A21C20" w:rsidRDefault="00A21C20" w:rsidP="006F2A1A">
      <w:pPr>
        <w:spacing w:after="0"/>
        <w:jc w:val="center"/>
      </w:pPr>
      <w:r>
        <w:rPr>
          <w:noProof/>
        </w:rPr>
        <w:drawing>
          <wp:inline distT="0" distB="0" distL="0" distR="0" wp14:anchorId="12BC3C11" wp14:editId="1B3D0A84">
            <wp:extent cx="4800600" cy="37160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1397" cy="3716658"/>
                    </a:xfrm>
                    <a:prstGeom prst="rect">
                      <a:avLst/>
                    </a:prstGeom>
                    <a:noFill/>
                    <a:ln>
                      <a:noFill/>
                    </a:ln>
                  </pic:spPr>
                </pic:pic>
              </a:graphicData>
            </a:graphic>
          </wp:inline>
        </w:drawing>
      </w:r>
    </w:p>
    <w:p w14:paraId="4BA8BA80" w14:textId="73A0B690" w:rsidR="006F2A1A" w:rsidRPr="006F2A1A" w:rsidRDefault="006F2A1A" w:rsidP="006F2A1A">
      <w:pPr>
        <w:pStyle w:val="Caption"/>
        <w:jc w:val="center"/>
        <w:rPr>
          <w:color w:val="auto"/>
          <w:sz w:val="22"/>
          <w:szCs w:val="22"/>
        </w:rPr>
      </w:pPr>
      <w:bookmarkStart w:id="41" w:name="_Toc338685959"/>
      <w:r w:rsidRPr="006F2A1A">
        <w:rPr>
          <w:color w:val="auto"/>
          <w:sz w:val="22"/>
          <w:szCs w:val="22"/>
        </w:rPr>
        <w:t>Figure</w:t>
      </w:r>
      <w:r w:rsidR="00720C14">
        <w:rPr>
          <w:color w:val="auto"/>
          <w:sz w:val="22"/>
          <w:szCs w:val="22"/>
        </w:rPr>
        <w:t xml:space="preserve"> 18</w:t>
      </w:r>
      <w:r w:rsidRPr="006F2A1A">
        <w:rPr>
          <w:color w:val="auto"/>
          <w:sz w:val="22"/>
          <w:szCs w:val="22"/>
        </w:rPr>
        <w:t xml:space="preserve">: </w:t>
      </w:r>
      <w:r w:rsidR="00CD25B7">
        <w:rPr>
          <w:b w:val="0"/>
          <w:color w:val="auto"/>
          <w:sz w:val="22"/>
          <w:szCs w:val="22"/>
        </w:rPr>
        <w:t>Detailed Drawing of Design 1</w:t>
      </w:r>
      <w:r w:rsidRPr="006F2A1A">
        <w:rPr>
          <w:b w:val="0"/>
          <w:color w:val="auto"/>
          <w:sz w:val="22"/>
          <w:szCs w:val="22"/>
        </w:rPr>
        <w:t xml:space="preserve"> Component.</w:t>
      </w:r>
      <w:bookmarkEnd w:id="41"/>
    </w:p>
    <w:p w14:paraId="447D2026" w14:textId="1CB44920" w:rsidR="001D303A" w:rsidRDefault="001D303A" w:rsidP="001D303A">
      <w:pPr>
        <w:pStyle w:val="Heading1"/>
        <w:numPr>
          <w:ilvl w:val="0"/>
          <w:numId w:val="0"/>
        </w:numPr>
        <w:spacing w:before="480"/>
        <w:ind w:left="360"/>
        <w:rPr>
          <w:rFonts w:ascii="Times New Roman" w:eastAsia="Times New Roman" w:hAnsi="Times New Roman" w:cs="Times New Roman"/>
          <w:sz w:val="46"/>
          <w:szCs w:val="46"/>
        </w:rPr>
      </w:pPr>
      <w:bookmarkStart w:id="42" w:name="_Toc338685564"/>
      <w:r w:rsidRPr="00F26D74">
        <w:rPr>
          <w:rFonts w:ascii="Times New Roman" w:eastAsia="Times New Roman" w:hAnsi="Times New Roman" w:cs="Times New Roman"/>
          <w:sz w:val="46"/>
          <w:szCs w:val="46"/>
        </w:rPr>
        <w:lastRenderedPageBreak/>
        <w:t xml:space="preserve">Appendix </w:t>
      </w:r>
      <w:r>
        <w:rPr>
          <w:rFonts w:ascii="Times New Roman" w:eastAsia="Times New Roman" w:hAnsi="Times New Roman" w:cs="Times New Roman"/>
          <w:sz w:val="46"/>
          <w:szCs w:val="46"/>
        </w:rPr>
        <w:t>B</w:t>
      </w:r>
      <w:bookmarkEnd w:id="42"/>
    </w:p>
    <w:p w14:paraId="7AC45A49" w14:textId="59C89023" w:rsidR="004B09C3" w:rsidRPr="004B09C3" w:rsidRDefault="004B09C3" w:rsidP="004B1E71">
      <w:pPr>
        <w:spacing w:after="0"/>
        <w:jc w:val="center"/>
      </w:pPr>
      <w:r>
        <w:t xml:space="preserve">Appendix B is comprised of detailed </w:t>
      </w:r>
      <w:proofErr w:type="spellStart"/>
      <w:r>
        <w:t>ProE</w:t>
      </w:r>
      <w:proofErr w:type="spellEnd"/>
      <w:r>
        <w:t xml:space="preserve"> drawings of design 2.</w:t>
      </w:r>
    </w:p>
    <w:p w14:paraId="6B8520FE" w14:textId="256A132A" w:rsidR="004B09C3" w:rsidRDefault="004B09C3" w:rsidP="004B09C3">
      <w:pPr>
        <w:spacing w:after="0"/>
        <w:jc w:val="center"/>
      </w:pPr>
      <w:r>
        <w:rPr>
          <w:noProof/>
        </w:rPr>
        <w:drawing>
          <wp:inline distT="0" distB="0" distL="0" distR="0" wp14:anchorId="3C7FD952" wp14:editId="229682D6">
            <wp:extent cx="3921760" cy="2976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l="1513" t="2296" r="1119" b="1596"/>
                    <a:stretch/>
                  </pic:blipFill>
                  <pic:spPr bwMode="auto">
                    <a:xfrm>
                      <a:off x="0" y="0"/>
                      <a:ext cx="3923612" cy="2978286"/>
                    </a:xfrm>
                    <a:prstGeom prst="rect">
                      <a:avLst/>
                    </a:prstGeom>
                    <a:noFill/>
                    <a:ln>
                      <a:noFill/>
                    </a:ln>
                    <a:extLst>
                      <a:ext uri="{53640926-AAD7-44D8-BBD7-CCE9431645EC}">
                        <a14:shadowObscured xmlns:a14="http://schemas.microsoft.com/office/drawing/2010/main"/>
                      </a:ext>
                    </a:extLst>
                  </pic:spPr>
                </pic:pic>
              </a:graphicData>
            </a:graphic>
          </wp:inline>
        </w:drawing>
      </w:r>
    </w:p>
    <w:p w14:paraId="77A4725D" w14:textId="53493749" w:rsidR="004B09C3" w:rsidRPr="004B09C3" w:rsidRDefault="004B09C3" w:rsidP="004B09C3">
      <w:pPr>
        <w:pStyle w:val="Caption"/>
        <w:jc w:val="center"/>
        <w:rPr>
          <w:b w:val="0"/>
          <w:color w:val="auto"/>
          <w:sz w:val="22"/>
          <w:szCs w:val="22"/>
        </w:rPr>
      </w:pPr>
      <w:bookmarkStart w:id="43" w:name="_Toc338685960"/>
      <w:r w:rsidRPr="004B09C3">
        <w:rPr>
          <w:color w:val="auto"/>
          <w:sz w:val="22"/>
          <w:szCs w:val="22"/>
        </w:rPr>
        <w:t xml:space="preserve">Figure </w:t>
      </w:r>
      <w:r w:rsidR="00720C14">
        <w:rPr>
          <w:color w:val="auto"/>
          <w:sz w:val="22"/>
          <w:szCs w:val="22"/>
        </w:rPr>
        <w:t>19</w:t>
      </w:r>
      <w:r w:rsidRPr="004B09C3">
        <w:rPr>
          <w:color w:val="auto"/>
          <w:sz w:val="22"/>
          <w:szCs w:val="22"/>
        </w:rPr>
        <w:t xml:space="preserve">: </w:t>
      </w:r>
      <w:r w:rsidR="00A21C20">
        <w:rPr>
          <w:b w:val="0"/>
          <w:color w:val="auto"/>
          <w:sz w:val="22"/>
          <w:szCs w:val="22"/>
        </w:rPr>
        <w:t>Dimensioned D</w:t>
      </w:r>
      <w:r w:rsidRPr="004B09C3">
        <w:rPr>
          <w:b w:val="0"/>
          <w:color w:val="auto"/>
          <w:sz w:val="22"/>
          <w:szCs w:val="22"/>
        </w:rPr>
        <w:t>rawing of Design 2 Assembly</w:t>
      </w:r>
      <w:bookmarkEnd w:id="43"/>
    </w:p>
    <w:p w14:paraId="5C2FE7AC" w14:textId="7EB5340D" w:rsidR="004B09C3" w:rsidRDefault="004B09C3" w:rsidP="004B09C3">
      <w:pPr>
        <w:spacing w:after="0"/>
        <w:jc w:val="center"/>
      </w:pPr>
      <w:r>
        <w:rPr>
          <w:noProof/>
        </w:rPr>
        <w:drawing>
          <wp:inline distT="0" distB="0" distL="0" distR="0" wp14:anchorId="2BB7D3E6" wp14:editId="48907AD8">
            <wp:extent cx="3901440" cy="2976880"/>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9" t="1968" r="1238" b="1914"/>
                    <a:stretch/>
                  </pic:blipFill>
                  <pic:spPr bwMode="auto">
                    <a:xfrm>
                      <a:off x="0" y="0"/>
                      <a:ext cx="3903365" cy="2978348"/>
                    </a:xfrm>
                    <a:prstGeom prst="rect">
                      <a:avLst/>
                    </a:prstGeom>
                    <a:noFill/>
                    <a:ln>
                      <a:noFill/>
                    </a:ln>
                    <a:extLst>
                      <a:ext uri="{53640926-AAD7-44D8-BBD7-CCE9431645EC}">
                        <a14:shadowObscured xmlns:a14="http://schemas.microsoft.com/office/drawing/2010/main"/>
                      </a:ext>
                    </a:extLst>
                  </pic:spPr>
                </pic:pic>
              </a:graphicData>
            </a:graphic>
          </wp:inline>
        </w:drawing>
      </w:r>
    </w:p>
    <w:p w14:paraId="009A771D" w14:textId="75033567" w:rsidR="004B09C3" w:rsidRPr="004B09C3" w:rsidRDefault="004B09C3" w:rsidP="004B09C3">
      <w:pPr>
        <w:pStyle w:val="Caption"/>
        <w:jc w:val="center"/>
        <w:rPr>
          <w:color w:val="auto"/>
          <w:sz w:val="22"/>
          <w:szCs w:val="22"/>
        </w:rPr>
      </w:pPr>
      <w:bookmarkStart w:id="44" w:name="_Toc338685961"/>
      <w:r w:rsidRPr="004B09C3">
        <w:rPr>
          <w:color w:val="auto"/>
          <w:sz w:val="22"/>
          <w:szCs w:val="22"/>
        </w:rPr>
        <w:t xml:space="preserve">Figure </w:t>
      </w:r>
      <w:r w:rsidR="00720C14">
        <w:rPr>
          <w:color w:val="auto"/>
          <w:sz w:val="22"/>
          <w:szCs w:val="22"/>
        </w:rPr>
        <w:t>20</w:t>
      </w:r>
      <w:r w:rsidRPr="004B09C3">
        <w:rPr>
          <w:color w:val="auto"/>
          <w:sz w:val="22"/>
          <w:szCs w:val="22"/>
        </w:rPr>
        <w:t xml:space="preserve">: </w:t>
      </w:r>
      <w:r w:rsidRPr="004B09C3">
        <w:rPr>
          <w:b w:val="0"/>
          <w:color w:val="auto"/>
          <w:sz w:val="22"/>
          <w:szCs w:val="22"/>
        </w:rPr>
        <w:t>Drawing of Arm for Design 2.</w:t>
      </w:r>
      <w:bookmarkEnd w:id="44"/>
    </w:p>
    <w:p w14:paraId="4D079B2D" w14:textId="77777777" w:rsidR="004B09C3" w:rsidRDefault="004B09C3" w:rsidP="004B09C3">
      <w:pPr>
        <w:jc w:val="center"/>
      </w:pPr>
    </w:p>
    <w:p w14:paraId="37D8EA8F" w14:textId="209352CD" w:rsidR="004B09C3" w:rsidRDefault="004B09C3" w:rsidP="004B09C3">
      <w:pPr>
        <w:spacing w:after="0"/>
        <w:jc w:val="center"/>
      </w:pPr>
      <w:r>
        <w:rPr>
          <w:noProof/>
        </w:rPr>
        <w:lastRenderedPageBreak/>
        <w:drawing>
          <wp:inline distT="0" distB="0" distL="0" distR="0" wp14:anchorId="25B3387E" wp14:editId="0B2E2A56">
            <wp:extent cx="4226560" cy="325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a:extLst>
                        <a:ext uri="{28A0092B-C50C-407E-A947-70E740481C1C}">
                          <a14:useLocalDpi xmlns:a14="http://schemas.microsoft.com/office/drawing/2010/main" val="0"/>
                        </a:ext>
                      </a:extLst>
                    </a:blip>
                    <a:srcRect l="1170" t="1215" r="1507" b="1643"/>
                    <a:stretch/>
                  </pic:blipFill>
                  <pic:spPr bwMode="auto">
                    <a:xfrm>
                      <a:off x="0" y="0"/>
                      <a:ext cx="4227450" cy="3251885"/>
                    </a:xfrm>
                    <a:prstGeom prst="rect">
                      <a:avLst/>
                    </a:prstGeom>
                    <a:noFill/>
                    <a:ln>
                      <a:noFill/>
                    </a:ln>
                    <a:extLst>
                      <a:ext uri="{53640926-AAD7-44D8-BBD7-CCE9431645EC}">
                        <a14:shadowObscured xmlns:a14="http://schemas.microsoft.com/office/drawing/2010/main"/>
                      </a:ext>
                    </a:extLst>
                  </pic:spPr>
                </pic:pic>
              </a:graphicData>
            </a:graphic>
          </wp:inline>
        </w:drawing>
      </w:r>
    </w:p>
    <w:p w14:paraId="2552301E" w14:textId="740067DF" w:rsidR="004B09C3" w:rsidRPr="004B1E71" w:rsidRDefault="004B09C3" w:rsidP="004B1E71">
      <w:pPr>
        <w:pStyle w:val="Caption"/>
        <w:jc w:val="center"/>
        <w:rPr>
          <w:color w:val="auto"/>
          <w:sz w:val="22"/>
          <w:szCs w:val="22"/>
        </w:rPr>
      </w:pPr>
      <w:bookmarkStart w:id="45" w:name="_Toc338685962"/>
      <w:r w:rsidRPr="004B1E71">
        <w:rPr>
          <w:color w:val="auto"/>
          <w:sz w:val="22"/>
          <w:szCs w:val="22"/>
        </w:rPr>
        <w:t xml:space="preserve">Figure </w:t>
      </w:r>
      <w:r w:rsidR="00720C14">
        <w:rPr>
          <w:color w:val="auto"/>
          <w:sz w:val="22"/>
          <w:szCs w:val="22"/>
        </w:rPr>
        <w:t>21</w:t>
      </w:r>
      <w:r w:rsidRPr="004B1E71">
        <w:rPr>
          <w:color w:val="auto"/>
          <w:sz w:val="22"/>
          <w:szCs w:val="22"/>
        </w:rPr>
        <w:t xml:space="preserve">: </w:t>
      </w:r>
      <w:r w:rsidRPr="004B1E71">
        <w:rPr>
          <w:b w:val="0"/>
          <w:color w:val="auto"/>
          <w:sz w:val="22"/>
          <w:szCs w:val="22"/>
        </w:rPr>
        <w:t xml:space="preserve">Drawing of design 2 </w:t>
      </w:r>
      <w:r w:rsidR="004B1E71" w:rsidRPr="004B1E71">
        <w:rPr>
          <w:b w:val="0"/>
          <w:color w:val="auto"/>
          <w:sz w:val="22"/>
          <w:szCs w:val="22"/>
        </w:rPr>
        <w:t>target mounts.</w:t>
      </w:r>
      <w:bookmarkEnd w:id="45"/>
    </w:p>
    <w:p w14:paraId="1E585CB0" w14:textId="77777777" w:rsidR="004B09C3" w:rsidRDefault="004B09C3" w:rsidP="004B09C3">
      <w:pPr>
        <w:jc w:val="center"/>
      </w:pPr>
    </w:p>
    <w:p w14:paraId="4295B3C1" w14:textId="14DFD3CE" w:rsidR="004B09C3" w:rsidRPr="004B09C3" w:rsidRDefault="004B09C3" w:rsidP="004B1E71">
      <w:pPr>
        <w:pStyle w:val="Caption"/>
        <w:jc w:val="center"/>
      </w:pPr>
      <w:bookmarkStart w:id="46" w:name="_Toc338685963"/>
      <w:r>
        <w:rPr>
          <w:noProof/>
        </w:rPr>
        <w:drawing>
          <wp:inline distT="0" distB="0" distL="0" distR="0" wp14:anchorId="7F1F9ED8" wp14:editId="751887D0">
            <wp:extent cx="4257040" cy="3230880"/>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a:extLst>
                        <a:ext uri="{28A0092B-C50C-407E-A947-70E740481C1C}">
                          <a14:useLocalDpi xmlns:a14="http://schemas.microsoft.com/office/drawing/2010/main" val="0"/>
                        </a:ext>
                      </a:extLst>
                    </a:blip>
                    <a:srcRect l="934" t="1821" r="1258" b="1651"/>
                    <a:stretch/>
                  </pic:blipFill>
                  <pic:spPr bwMode="auto">
                    <a:xfrm>
                      <a:off x="0" y="0"/>
                      <a:ext cx="4258913" cy="3232302"/>
                    </a:xfrm>
                    <a:prstGeom prst="rect">
                      <a:avLst/>
                    </a:prstGeom>
                    <a:noFill/>
                    <a:ln>
                      <a:noFill/>
                    </a:ln>
                    <a:extLst>
                      <a:ext uri="{53640926-AAD7-44D8-BBD7-CCE9431645EC}">
                        <a14:shadowObscured xmlns:a14="http://schemas.microsoft.com/office/drawing/2010/main"/>
                      </a:ext>
                    </a:extLst>
                  </pic:spPr>
                </pic:pic>
              </a:graphicData>
            </a:graphic>
          </wp:inline>
        </w:drawing>
      </w:r>
      <w:r w:rsidR="004B1E71">
        <w:br/>
      </w:r>
      <w:r w:rsidR="004B1E71" w:rsidRPr="004B1E71">
        <w:rPr>
          <w:color w:val="auto"/>
          <w:sz w:val="22"/>
          <w:szCs w:val="22"/>
        </w:rPr>
        <w:t xml:space="preserve">Figure </w:t>
      </w:r>
      <w:r w:rsidR="00720C14">
        <w:rPr>
          <w:color w:val="auto"/>
          <w:sz w:val="22"/>
          <w:szCs w:val="22"/>
        </w:rPr>
        <w:t>22</w:t>
      </w:r>
      <w:r w:rsidR="004B1E71" w:rsidRPr="004B1E71">
        <w:rPr>
          <w:color w:val="auto"/>
          <w:sz w:val="22"/>
          <w:szCs w:val="22"/>
        </w:rPr>
        <w:t xml:space="preserve">: </w:t>
      </w:r>
      <w:r w:rsidR="004B1E71" w:rsidRPr="004B1E71">
        <w:rPr>
          <w:b w:val="0"/>
          <w:color w:val="auto"/>
          <w:sz w:val="22"/>
          <w:szCs w:val="22"/>
        </w:rPr>
        <w:t>Integrated Sleeve and Support.</w:t>
      </w:r>
      <w:bookmarkEnd w:id="46"/>
    </w:p>
    <w:p w14:paraId="275C6274" w14:textId="77777777" w:rsidR="0074676E" w:rsidRDefault="001D303A" w:rsidP="008B3225">
      <w:pPr>
        <w:pStyle w:val="Heading1"/>
        <w:numPr>
          <w:ilvl w:val="0"/>
          <w:numId w:val="0"/>
        </w:numPr>
        <w:spacing w:before="480" w:after="0"/>
        <w:ind w:left="360"/>
        <w:rPr>
          <w:rFonts w:ascii="Times New Roman" w:eastAsia="Times New Roman" w:hAnsi="Times New Roman" w:cs="Times New Roman"/>
          <w:sz w:val="46"/>
          <w:szCs w:val="46"/>
        </w:rPr>
      </w:pPr>
      <w:bookmarkStart w:id="47" w:name="_Toc338685565"/>
      <w:r w:rsidRPr="00F26D74">
        <w:rPr>
          <w:rFonts w:ascii="Times New Roman" w:eastAsia="Times New Roman" w:hAnsi="Times New Roman" w:cs="Times New Roman"/>
          <w:sz w:val="46"/>
          <w:szCs w:val="46"/>
        </w:rPr>
        <w:lastRenderedPageBreak/>
        <w:t xml:space="preserve">Appendix </w:t>
      </w:r>
      <w:r>
        <w:rPr>
          <w:rFonts w:ascii="Times New Roman" w:eastAsia="Times New Roman" w:hAnsi="Times New Roman" w:cs="Times New Roman"/>
          <w:sz w:val="46"/>
          <w:szCs w:val="46"/>
        </w:rPr>
        <w:t>C</w:t>
      </w:r>
      <w:bookmarkEnd w:id="47"/>
    </w:p>
    <w:p w14:paraId="6882DD69" w14:textId="283AC976" w:rsidR="008B3225" w:rsidRPr="008B3225" w:rsidRDefault="008B3225" w:rsidP="008B3225">
      <w:pPr>
        <w:spacing w:after="0"/>
        <w:jc w:val="center"/>
      </w:pPr>
      <w:r>
        <w:t xml:space="preserve">Appendix C is comprised of detailed </w:t>
      </w:r>
      <w:proofErr w:type="spellStart"/>
      <w:r>
        <w:t>ProE</w:t>
      </w:r>
      <w:proofErr w:type="spellEnd"/>
      <w:r>
        <w:t xml:space="preserve"> drawings of design 3.</w:t>
      </w:r>
    </w:p>
    <w:p w14:paraId="26EAA85F" w14:textId="3C75009A" w:rsidR="0074676E" w:rsidRDefault="0074676E" w:rsidP="008B3225">
      <w:pPr>
        <w:spacing w:after="0"/>
        <w:jc w:val="center"/>
      </w:pPr>
      <w:r>
        <w:rPr>
          <w:noProof/>
        </w:rPr>
        <w:drawing>
          <wp:inline distT="0" distB="0" distL="0" distR="0" wp14:anchorId="6FA4D9A0" wp14:editId="223DCC7B">
            <wp:extent cx="4249420" cy="32892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0130" cy="3289763"/>
                    </a:xfrm>
                    <a:prstGeom prst="rect">
                      <a:avLst/>
                    </a:prstGeom>
                    <a:noFill/>
                    <a:ln>
                      <a:noFill/>
                    </a:ln>
                  </pic:spPr>
                </pic:pic>
              </a:graphicData>
            </a:graphic>
          </wp:inline>
        </w:drawing>
      </w:r>
    </w:p>
    <w:p w14:paraId="72367BD7" w14:textId="0501F6DD" w:rsidR="008B3225" w:rsidRPr="008B3225" w:rsidRDefault="008B3225" w:rsidP="008B3225">
      <w:pPr>
        <w:pStyle w:val="Caption"/>
        <w:jc w:val="center"/>
        <w:rPr>
          <w:color w:val="auto"/>
          <w:sz w:val="22"/>
          <w:szCs w:val="22"/>
        </w:rPr>
      </w:pPr>
      <w:bookmarkStart w:id="48" w:name="_Toc338685964"/>
      <w:r w:rsidRPr="008B3225">
        <w:rPr>
          <w:color w:val="auto"/>
          <w:sz w:val="22"/>
          <w:szCs w:val="22"/>
        </w:rPr>
        <w:t xml:space="preserve">Figure </w:t>
      </w:r>
      <w:r w:rsidR="00720C14">
        <w:rPr>
          <w:color w:val="auto"/>
          <w:sz w:val="22"/>
          <w:szCs w:val="22"/>
        </w:rPr>
        <w:t>23</w:t>
      </w:r>
      <w:r w:rsidRPr="008B3225">
        <w:rPr>
          <w:color w:val="auto"/>
          <w:sz w:val="22"/>
          <w:szCs w:val="22"/>
        </w:rPr>
        <w:t xml:space="preserve">: </w:t>
      </w:r>
      <w:r w:rsidRPr="008B3225">
        <w:rPr>
          <w:b w:val="0"/>
          <w:color w:val="auto"/>
          <w:sz w:val="22"/>
          <w:szCs w:val="22"/>
        </w:rPr>
        <w:t>Detailed Drawing of Design 3 Assembly.</w:t>
      </w:r>
      <w:bookmarkEnd w:id="48"/>
    </w:p>
    <w:p w14:paraId="6646448F" w14:textId="30C11052" w:rsidR="0074676E" w:rsidRDefault="0074676E" w:rsidP="008B3225">
      <w:pPr>
        <w:spacing w:after="0"/>
        <w:jc w:val="center"/>
      </w:pPr>
      <w:r>
        <w:rPr>
          <w:noProof/>
        </w:rPr>
        <w:drawing>
          <wp:inline distT="0" distB="0" distL="0" distR="0" wp14:anchorId="799BE29E" wp14:editId="21C39DA1">
            <wp:extent cx="4335607" cy="33375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a:extLst>
                        <a:ext uri="{28A0092B-C50C-407E-A947-70E740481C1C}">
                          <a14:useLocalDpi xmlns:a14="http://schemas.microsoft.com/office/drawing/2010/main" val="0"/>
                        </a:ext>
                      </a:extLst>
                    </a:blip>
                    <a:srcRect l="1203" t="1252" r="1609" b="1460"/>
                    <a:stretch/>
                  </pic:blipFill>
                  <pic:spPr bwMode="auto">
                    <a:xfrm>
                      <a:off x="0" y="0"/>
                      <a:ext cx="4336825" cy="3338498"/>
                    </a:xfrm>
                    <a:prstGeom prst="rect">
                      <a:avLst/>
                    </a:prstGeom>
                    <a:noFill/>
                    <a:ln>
                      <a:noFill/>
                    </a:ln>
                    <a:extLst>
                      <a:ext uri="{53640926-AAD7-44D8-BBD7-CCE9431645EC}">
                        <a14:shadowObscured xmlns:a14="http://schemas.microsoft.com/office/drawing/2010/main"/>
                      </a:ext>
                    </a:extLst>
                  </pic:spPr>
                </pic:pic>
              </a:graphicData>
            </a:graphic>
          </wp:inline>
        </w:drawing>
      </w:r>
    </w:p>
    <w:p w14:paraId="28811EEB" w14:textId="31569086" w:rsidR="008B3225" w:rsidRPr="008B3225" w:rsidRDefault="008B3225" w:rsidP="008B3225">
      <w:pPr>
        <w:pStyle w:val="Caption"/>
        <w:jc w:val="center"/>
        <w:rPr>
          <w:color w:val="auto"/>
          <w:sz w:val="22"/>
          <w:szCs w:val="22"/>
        </w:rPr>
      </w:pPr>
      <w:bookmarkStart w:id="49" w:name="_Toc338685965"/>
      <w:r w:rsidRPr="008B3225">
        <w:rPr>
          <w:color w:val="auto"/>
          <w:sz w:val="22"/>
          <w:szCs w:val="22"/>
        </w:rPr>
        <w:t xml:space="preserve">Figure </w:t>
      </w:r>
      <w:r w:rsidR="00720C14">
        <w:rPr>
          <w:color w:val="auto"/>
          <w:sz w:val="22"/>
          <w:szCs w:val="22"/>
        </w:rPr>
        <w:t>24</w:t>
      </w:r>
      <w:r w:rsidRPr="008B3225">
        <w:rPr>
          <w:color w:val="auto"/>
          <w:sz w:val="22"/>
          <w:szCs w:val="22"/>
        </w:rPr>
        <w:t xml:space="preserve">: </w:t>
      </w:r>
      <w:r w:rsidRPr="008B3225">
        <w:rPr>
          <w:b w:val="0"/>
          <w:color w:val="auto"/>
          <w:sz w:val="22"/>
          <w:szCs w:val="22"/>
        </w:rPr>
        <w:t>Drawing of Design 3 Component.</w:t>
      </w:r>
      <w:bookmarkEnd w:id="49"/>
    </w:p>
    <w:p w14:paraId="799987A9" w14:textId="77777777" w:rsidR="0074676E" w:rsidRDefault="0074676E" w:rsidP="008B3225">
      <w:pPr>
        <w:jc w:val="center"/>
      </w:pPr>
    </w:p>
    <w:p w14:paraId="11F64D24" w14:textId="36253703" w:rsidR="0074676E" w:rsidRDefault="0074676E" w:rsidP="008B3225">
      <w:pPr>
        <w:spacing w:after="0"/>
        <w:jc w:val="center"/>
      </w:pPr>
      <w:r>
        <w:rPr>
          <w:noProof/>
        </w:rPr>
        <w:drawing>
          <wp:inline distT="0" distB="0" distL="0" distR="0" wp14:anchorId="4CBC442F" wp14:editId="6D908D99">
            <wp:extent cx="4457700" cy="345043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3450431"/>
                    </a:xfrm>
                    <a:prstGeom prst="rect">
                      <a:avLst/>
                    </a:prstGeom>
                    <a:noFill/>
                    <a:ln>
                      <a:noFill/>
                    </a:ln>
                  </pic:spPr>
                </pic:pic>
              </a:graphicData>
            </a:graphic>
          </wp:inline>
        </w:drawing>
      </w:r>
    </w:p>
    <w:p w14:paraId="11AB3AC9" w14:textId="6D6D749A" w:rsidR="008B3225" w:rsidRPr="008B3225" w:rsidRDefault="008B3225" w:rsidP="008B3225">
      <w:pPr>
        <w:pStyle w:val="Caption"/>
        <w:jc w:val="center"/>
        <w:rPr>
          <w:color w:val="auto"/>
          <w:sz w:val="22"/>
          <w:szCs w:val="22"/>
        </w:rPr>
      </w:pPr>
      <w:bookmarkStart w:id="50" w:name="_Toc338685966"/>
      <w:r w:rsidRPr="008B3225">
        <w:rPr>
          <w:color w:val="auto"/>
          <w:sz w:val="22"/>
          <w:szCs w:val="22"/>
        </w:rPr>
        <w:t xml:space="preserve">Figure </w:t>
      </w:r>
      <w:r w:rsidR="00720C14">
        <w:rPr>
          <w:color w:val="auto"/>
          <w:sz w:val="22"/>
          <w:szCs w:val="22"/>
        </w:rPr>
        <w:t>25</w:t>
      </w:r>
      <w:r w:rsidRPr="008B3225">
        <w:rPr>
          <w:color w:val="auto"/>
          <w:sz w:val="22"/>
          <w:szCs w:val="22"/>
        </w:rPr>
        <w:t xml:space="preserve">: </w:t>
      </w:r>
      <w:r w:rsidRPr="008B3225">
        <w:rPr>
          <w:b w:val="0"/>
          <w:color w:val="auto"/>
          <w:sz w:val="22"/>
          <w:szCs w:val="22"/>
        </w:rPr>
        <w:t>Detailed Drawing of Design 3 Component.</w:t>
      </w:r>
      <w:bookmarkEnd w:id="50"/>
    </w:p>
    <w:p w14:paraId="4E212700" w14:textId="3E2C8366" w:rsidR="008B3225" w:rsidRDefault="008B3225" w:rsidP="008B3225">
      <w:pPr>
        <w:spacing w:after="0"/>
        <w:jc w:val="center"/>
      </w:pPr>
      <w:r>
        <w:rPr>
          <w:noProof/>
        </w:rPr>
        <w:drawing>
          <wp:inline distT="0" distB="0" distL="0" distR="0" wp14:anchorId="4CB9C7AE" wp14:editId="0E2E4012">
            <wp:extent cx="4457700" cy="345043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3450431"/>
                    </a:xfrm>
                    <a:prstGeom prst="rect">
                      <a:avLst/>
                    </a:prstGeom>
                    <a:noFill/>
                    <a:ln>
                      <a:noFill/>
                    </a:ln>
                  </pic:spPr>
                </pic:pic>
              </a:graphicData>
            </a:graphic>
          </wp:inline>
        </w:drawing>
      </w:r>
    </w:p>
    <w:p w14:paraId="454089EF" w14:textId="4332CB95" w:rsidR="008B3225" w:rsidRPr="008B3225" w:rsidRDefault="008B3225" w:rsidP="008B3225">
      <w:pPr>
        <w:pStyle w:val="Caption"/>
        <w:jc w:val="center"/>
        <w:rPr>
          <w:color w:val="auto"/>
          <w:sz w:val="22"/>
          <w:szCs w:val="22"/>
        </w:rPr>
      </w:pPr>
      <w:bookmarkStart w:id="51" w:name="_Toc338685967"/>
      <w:r w:rsidRPr="008B3225">
        <w:rPr>
          <w:color w:val="auto"/>
          <w:sz w:val="22"/>
          <w:szCs w:val="22"/>
        </w:rPr>
        <w:t>Figure</w:t>
      </w:r>
      <w:r w:rsidR="00720C14">
        <w:rPr>
          <w:color w:val="auto"/>
          <w:sz w:val="22"/>
          <w:szCs w:val="22"/>
        </w:rPr>
        <w:t xml:space="preserve"> 26</w:t>
      </w:r>
      <w:r w:rsidRPr="008B3225">
        <w:rPr>
          <w:color w:val="auto"/>
          <w:sz w:val="22"/>
          <w:szCs w:val="22"/>
        </w:rPr>
        <w:t xml:space="preserve">: </w:t>
      </w:r>
      <w:r w:rsidRPr="008B3225">
        <w:rPr>
          <w:b w:val="0"/>
          <w:color w:val="auto"/>
          <w:sz w:val="22"/>
          <w:szCs w:val="22"/>
        </w:rPr>
        <w:t>Detailed Drawing of Design 3 Component.</w:t>
      </w:r>
      <w:bookmarkEnd w:id="51"/>
    </w:p>
    <w:p w14:paraId="16C008F8" w14:textId="77777777" w:rsidR="008B3225" w:rsidRDefault="008B3225" w:rsidP="008B3225">
      <w:pPr>
        <w:jc w:val="center"/>
      </w:pPr>
    </w:p>
    <w:p w14:paraId="6024E1E4" w14:textId="01FAD2D4" w:rsidR="008B3225" w:rsidRDefault="008B3225" w:rsidP="008B3225">
      <w:pPr>
        <w:spacing w:after="0"/>
        <w:jc w:val="center"/>
      </w:pPr>
      <w:r>
        <w:rPr>
          <w:noProof/>
        </w:rPr>
        <w:lastRenderedPageBreak/>
        <w:drawing>
          <wp:inline distT="0" distB="0" distL="0" distR="0" wp14:anchorId="0E76D12E" wp14:editId="2DC2DB34">
            <wp:extent cx="4577679" cy="3543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930" cy="3544269"/>
                    </a:xfrm>
                    <a:prstGeom prst="rect">
                      <a:avLst/>
                    </a:prstGeom>
                    <a:noFill/>
                    <a:ln>
                      <a:noFill/>
                    </a:ln>
                  </pic:spPr>
                </pic:pic>
              </a:graphicData>
            </a:graphic>
          </wp:inline>
        </w:drawing>
      </w:r>
    </w:p>
    <w:p w14:paraId="403680C9" w14:textId="4BC40501" w:rsidR="008B3225" w:rsidRDefault="008B3225" w:rsidP="008B3225">
      <w:pPr>
        <w:pStyle w:val="Caption"/>
        <w:jc w:val="center"/>
        <w:rPr>
          <w:b w:val="0"/>
          <w:color w:val="auto"/>
          <w:sz w:val="22"/>
          <w:szCs w:val="22"/>
        </w:rPr>
      </w:pPr>
      <w:bookmarkStart w:id="52" w:name="_Toc338685968"/>
      <w:r w:rsidRPr="008B3225">
        <w:rPr>
          <w:color w:val="auto"/>
          <w:sz w:val="22"/>
          <w:szCs w:val="22"/>
        </w:rPr>
        <w:t>Figure</w:t>
      </w:r>
      <w:r w:rsidR="00720C14">
        <w:rPr>
          <w:color w:val="auto"/>
          <w:sz w:val="22"/>
          <w:szCs w:val="22"/>
        </w:rPr>
        <w:t xml:space="preserve"> 27</w:t>
      </w:r>
      <w:r w:rsidRPr="008B3225">
        <w:rPr>
          <w:color w:val="auto"/>
          <w:sz w:val="22"/>
          <w:szCs w:val="22"/>
        </w:rPr>
        <w:t xml:space="preserve">: </w:t>
      </w:r>
      <w:r w:rsidRPr="008B3225">
        <w:rPr>
          <w:b w:val="0"/>
          <w:color w:val="auto"/>
          <w:sz w:val="22"/>
          <w:szCs w:val="22"/>
        </w:rPr>
        <w:t>Detailed Drawing of Design 3 Component.</w:t>
      </w:r>
      <w:bookmarkEnd w:id="52"/>
    </w:p>
    <w:p w14:paraId="3E60E671" w14:textId="77777777" w:rsidR="00FD6F73" w:rsidRPr="00FD6F73" w:rsidRDefault="00FD6F73" w:rsidP="00FD6F73"/>
    <w:p w14:paraId="22452E3D" w14:textId="77777777" w:rsidR="008B3225" w:rsidRDefault="008B3225" w:rsidP="008B3225">
      <w:pPr>
        <w:spacing w:after="0"/>
        <w:jc w:val="center"/>
      </w:pPr>
      <w:r>
        <w:rPr>
          <w:noProof/>
        </w:rPr>
        <w:drawing>
          <wp:inline distT="0" distB="0" distL="0" distR="0" wp14:anchorId="019508C7" wp14:editId="25B89DCA">
            <wp:extent cx="4541583" cy="351536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1591" cy="3515366"/>
                    </a:xfrm>
                    <a:prstGeom prst="rect">
                      <a:avLst/>
                    </a:prstGeom>
                    <a:noFill/>
                    <a:ln>
                      <a:noFill/>
                    </a:ln>
                  </pic:spPr>
                </pic:pic>
              </a:graphicData>
            </a:graphic>
          </wp:inline>
        </w:drawing>
      </w:r>
    </w:p>
    <w:p w14:paraId="71B36AEB" w14:textId="4E7491E5" w:rsidR="008B3225" w:rsidRPr="008B3225" w:rsidRDefault="008B3225" w:rsidP="008B3225">
      <w:pPr>
        <w:pStyle w:val="Caption"/>
        <w:jc w:val="center"/>
        <w:rPr>
          <w:b w:val="0"/>
          <w:bCs w:val="0"/>
          <w:color w:val="auto"/>
          <w:sz w:val="24"/>
          <w:szCs w:val="24"/>
        </w:rPr>
      </w:pPr>
      <w:bookmarkStart w:id="53" w:name="_Toc338685969"/>
      <w:r w:rsidRPr="008B3225">
        <w:rPr>
          <w:color w:val="auto"/>
          <w:sz w:val="22"/>
          <w:szCs w:val="22"/>
        </w:rPr>
        <w:t xml:space="preserve">Figure </w:t>
      </w:r>
      <w:r w:rsidR="00720C14">
        <w:rPr>
          <w:color w:val="auto"/>
          <w:sz w:val="22"/>
          <w:szCs w:val="22"/>
        </w:rPr>
        <w:t>28</w:t>
      </w:r>
      <w:r w:rsidRPr="008B3225">
        <w:rPr>
          <w:color w:val="auto"/>
          <w:sz w:val="22"/>
          <w:szCs w:val="22"/>
        </w:rPr>
        <w:t xml:space="preserve">: </w:t>
      </w:r>
      <w:r w:rsidRPr="008B3225">
        <w:rPr>
          <w:b w:val="0"/>
          <w:color w:val="auto"/>
          <w:sz w:val="22"/>
          <w:szCs w:val="22"/>
        </w:rPr>
        <w:t>Detailed Drawing of Design 3 Component.</w:t>
      </w:r>
      <w:bookmarkEnd w:id="53"/>
      <w:r w:rsidRPr="008B3225">
        <w:rPr>
          <w:b w:val="0"/>
          <w:bCs w:val="0"/>
          <w:color w:val="auto"/>
          <w:sz w:val="24"/>
          <w:szCs w:val="24"/>
        </w:rPr>
        <w:br/>
      </w:r>
    </w:p>
    <w:p w14:paraId="37380325" w14:textId="77777777" w:rsidR="008B3225" w:rsidRDefault="008B3225" w:rsidP="008B3225">
      <w:pPr>
        <w:pStyle w:val="Caption"/>
        <w:jc w:val="center"/>
      </w:pPr>
      <w:r>
        <w:rPr>
          <w:noProof/>
        </w:rPr>
        <w:lastRenderedPageBreak/>
        <w:drawing>
          <wp:inline distT="0" distB="0" distL="0" distR="0" wp14:anchorId="5CD1C419" wp14:editId="2DF3D60D">
            <wp:extent cx="4722700" cy="36576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3249" cy="3658025"/>
                    </a:xfrm>
                    <a:prstGeom prst="rect">
                      <a:avLst/>
                    </a:prstGeom>
                    <a:noFill/>
                    <a:ln>
                      <a:noFill/>
                    </a:ln>
                  </pic:spPr>
                </pic:pic>
              </a:graphicData>
            </a:graphic>
          </wp:inline>
        </w:drawing>
      </w:r>
    </w:p>
    <w:p w14:paraId="21188440" w14:textId="550B46B9" w:rsidR="008B3225" w:rsidRDefault="008B3225" w:rsidP="00FD6F73">
      <w:pPr>
        <w:pStyle w:val="Caption"/>
        <w:jc w:val="center"/>
        <w:rPr>
          <w:b w:val="0"/>
          <w:color w:val="auto"/>
          <w:sz w:val="22"/>
          <w:szCs w:val="22"/>
        </w:rPr>
      </w:pPr>
      <w:bookmarkStart w:id="54" w:name="_Toc338685970"/>
      <w:r w:rsidRPr="008B3225">
        <w:rPr>
          <w:color w:val="auto"/>
          <w:sz w:val="22"/>
          <w:szCs w:val="22"/>
        </w:rPr>
        <w:t xml:space="preserve">Figure </w:t>
      </w:r>
      <w:r w:rsidR="00720C14">
        <w:rPr>
          <w:color w:val="auto"/>
          <w:sz w:val="22"/>
          <w:szCs w:val="22"/>
        </w:rPr>
        <w:t>29</w:t>
      </w:r>
      <w:r w:rsidRPr="008B3225">
        <w:rPr>
          <w:color w:val="auto"/>
          <w:sz w:val="22"/>
          <w:szCs w:val="22"/>
        </w:rPr>
        <w:t xml:space="preserve">: </w:t>
      </w:r>
      <w:r w:rsidRPr="008B3225">
        <w:rPr>
          <w:b w:val="0"/>
          <w:color w:val="auto"/>
          <w:sz w:val="22"/>
          <w:szCs w:val="22"/>
        </w:rPr>
        <w:t>Detailed Drawing of Design 3 Component.</w:t>
      </w:r>
      <w:bookmarkEnd w:id="54"/>
    </w:p>
    <w:p w14:paraId="1A1D866E" w14:textId="77777777" w:rsidR="00FD6F73" w:rsidRPr="00FD6F73" w:rsidRDefault="00FD6F73" w:rsidP="00FD6F73"/>
    <w:p w14:paraId="534D8D2F" w14:textId="612E190B" w:rsidR="008B3225" w:rsidRDefault="008B3225" w:rsidP="008B3225">
      <w:pPr>
        <w:spacing w:after="0"/>
        <w:jc w:val="center"/>
      </w:pPr>
      <w:r>
        <w:rPr>
          <w:noProof/>
        </w:rPr>
        <w:drawing>
          <wp:inline distT="0" distB="0" distL="0" distR="0" wp14:anchorId="40839416" wp14:editId="7995DD0B">
            <wp:extent cx="4607560" cy="3566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7685" cy="3566526"/>
                    </a:xfrm>
                    <a:prstGeom prst="rect">
                      <a:avLst/>
                    </a:prstGeom>
                    <a:noFill/>
                    <a:ln>
                      <a:noFill/>
                    </a:ln>
                  </pic:spPr>
                </pic:pic>
              </a:graphicData>
            </a:graphic>
          </wp:inline>
        </w:drawing>
      </w:r>
    </w:p>
    <w:p w14:paraId="1A7CCBBB" w14:textId="5031A606" w:rsidR="008B3225" w:rsidRPr="008B3225" w:rsidRDefault="008B3225" w:rsidP="008B3225">
      <w:pPr>
        <w:pStyle w:val="Caption"/>
        <w:jc w:val="center"/>
        <w:rPr>
          <w:color w:val="auto"/>
          <w:sz w:val="22"/>
          <w:szCs w:val="22"/>
        </w:rPr>
      </w:pPr>
      <w:bookmarkStart w:id="55" w:name="_Toc338685971"/>
      <w:r w:rsidRPr="008B3225">
        <w:rPr>
          <w:color w:val="auto"/>
          <w:sz w:val="22"/>
          <w:szCs w:val="22"/>
        </w:rPr>
        <w:t xml:space="preserve">Figure </w:t>
      </w:r>
      <w:r w:rsidR="00720C14">
        <w:rPr>
          <w:color w:val="auto"/>
          <w:sz w:val="22"/>
          <w:szCs w:val="22"/>
        </w:rPr>
        <w:t>30</w:t>
      </w:r>
      <w:r w:rsidRPr="008B3225">
        <w:rPr>
          <w:color w:val="auto"/>
          <w:sz w:val="22"/>
          <w:szCs w:val="22"/>
        </w:rPr>
        <w:t xml:space="preserve">: </w:t>
      </w:r>
      <w:r w:rsidRPr="008B3225">
        <w:rPr>
          <w:b w:val="0"/>
          <w:color w:val="auto"/>
          <w:sz w:val="22"/>
          <w:szCs w:val="22"/>
        </w:rPr>
        <w:t>Detailed Drawing of Design 3 Component.</w:t>
      </w:r>
      <w:bookmarkEnd w:id="55"/>
    </w:p>
    <w:p w14:paraId="40A08B37" w14:textId="6A09A55A" w:rsidR="008B3225" w:rsidRDefault="008B3225" w:rsidP="006F2977">
      <w:pPr>
        <w:spacing w:after="0"/>
        <w:jc w:val="center"/>
      </w:pPr>
      <w:r>
        <w:rPr>
          <w:noProof/>
        </w:rPr>
        <w:lastRenderedPageBreak/>
        <w:drawing>
          <wp:inline distT="0" distB="0" distL="0" distR="0" wp14:anchorId="0F196EE0" wp14:editId="0C5F7642">
            <wp:extent cx="4582080" cy="3543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2770" cy="3543834"/>
                    </a:xfrm>
                    <a:prstGeom prst="rect">
                      <a:avLst/>
                    </a:prstGeom>
                    <a:noFill/>
                    <a:ln>
                      <a:noFill/>
                    </a:ln>
                  </pic:spPr>
                </pic:pic>
              </a:graphicData>
            </a:graphic>
          </wp:inline>
        </w:drawing>
      </w:r>
    </w:p>
    <w:p w14:paraId="14A08440" w14:textId="0A8E7B22" w:rsidR="006F2977" w:rsidRPr="00FD6F73" w:rsidRDefault="00FD6F73" w:rsidP="00FD6F73">
      <w:pPr>
        <w:pStyle w:val="Caption"/>
        <w:jc w:val="center"/>
        <w:rPr>
          <w:color w:val="auto"/>
          <w:sz w:val="22"/>
          <w:szCs w:val="22"/>
        </w:rPr>
      </w:pPr>
      <w:bookmarkStart w:id="56" w:name="_Toc338685972"/>
      <w:r w:rsidRPr="00FD6F73">
        <w:rPr>
          <w:color w:val="auto"/>
          <w:sz w:val="22"/>
          <w:szCs w:val="22"/>
        </w:rPr>
        <w:t>Figure</w:t>
      </w:r>
      <w:r w:rsidR="00720C14">
        <w:rPr>
          <w:color w:val="auto"/>
          <w:sz w:val="22"/>
          <w:szCs w:val="22"/>
        </w:rPr>
        <w:t xml:space="preserve"> 31</w:t>
      </w:r>
      <w:r w:rsidRPr="00FD6F73">
        <w:rPr>
          <w:color w:val="auto"/>
          <w:sz w:val="22"/>
          <w:szCs w:val="22"/>
        </w:rPr>
        <w:t xml:space="preserve">: </w:t>
      </w:r>
      <w:r w:rsidRPr="00FD6F73">
        <w:rPr>
          <w:b w:val="0"/>
          <w:color w:val="auto"/>
          <w:sz w:val="22"/>
          <w:szCs w:val="22"/>
        </w:rPr>
        <w:t>Detailed Drawing of Design 3 Component.</w:t>
      </w:r>
      <w:bookmarkEnd w:id="56"/>
    </w:p>
    <w:p w14:paraId="67CE3722" w14:textId="77777777" w:rsidR="006F2977" w:rsidRDefault="006F2977" w:rsidP="008B3225">
      <w:pPr>
        <w:jc w:val="center"/>
      </w:pPr>
    </w:p>
    <w:p w14:paraId="08BBF347" w14:textId="2D709D85" w:rsidR="008B3225" w:rsidRDefault="008B3225" w:rsidP="00FD6F73">
      <w:pPr>
        <w:spacing w:after="0"/>
        <w:jc w:val="center"/>
      </w:pPr>
      <w:r>
        <w:rPr>
          <w:noProof/>
        </w:rPr>
        <w:drawing>
          <wp:inline distT="0" distB="0" distL="0" distR="0" wp14:anchorId="5457D008" wp14:editId="2D30EEBB">
            <wp:extent cx="4627880" cy="35821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8207" cy="3582410"/>
                    </a:xfrm>
                    <a:prstGeom prst="rect">
                      <a:avLst/>
                    </a:prstGeom>
                    <a:noFill/>
                    <a:ln>
                      <a:noFill/>
                    </a:ln>
                  </pic:spPr>
                </pic:pic>
              </a:graphicData>
            </a:graphic>
          </wp:inline>
        </w:drawing>
      </w:r>
    </w:p>
    <w:p w14:paraId="139BCB4B" w14:textId="5622154A" w:rsidR="002C2C86" w:rsidRPr="00FD6F73" w:rsidRDefault="00FD6F73" w:rsidP="00FD6F73">
      <w:pPr>
        <w:pStyle w:val="Caption"/>
        <w:jc w:val="center"/>
        <w:rPr>
          <w:color w:val="auto"/>
          <w:sz w:val="22"/>
          <w:szCs w:val="22"/>
        </w:rPr>
      </w:pPr>
      <w:bookmarkStart w:id="57" w:name="_Toc338685973"/>
      <w:r w:rsidRPr="00FD6F73">
        <w:rPr>
          <w:color w:val="auto"/>
          <w:sz w:val="22"/>
          <w:szCs w:val="22"/>
        </w:rPr>
        <w:t xml:space="preserve">Figure </w:t>
      </w:r>
      <w:r w:rsidR="00720C14">
        <w:rPr>
          <w:color w:val="auto"/>
          <w:sz w:val="22"/>
          <w:szCs w:val="22"/>
        </w:rPr>
        <w:t>32</w:t>
      </w:r>
      <w:r w:rsidRPr="00FD6F73">
        <w:rPr>
          <w:color w:val="auto"/>
          <w:sz w:val="22"/>
          <w:szCs w:val="22"/>
        </w:rPr>
        <w:t xml:space="preserve">: </w:t>
      </w:r>
      <w:r w:rsidRPr="00FD6F73">
        <w:rPr>
          <w:b w:val="0"/>
          <w:color w:val="auto"/>
          <w:sz w:val="22"/>
          <w:szCs w:val="22"/>
        </w:rPr>
        <w:t>Detailed Drawing of Design 3 Component.</w:t>
      </w:r>
      <w:bookmarkEnd w:id="57"/>
    </w:p>
    <w:p w14:paraId="2993B6B2" w14:textId="77777777" w:rsidR="009D522E" w:rsidRPr="00F26D74" w:rsidRDefault="009D522E" w:rsidP="009D522E">
      <w:pPr>
        <w:pStyle w:val="Heading1"/>
        <w:numPr>
          <w:ilvl w:val="0"/>
          <w:numId w:val="0"/>
        </w:numPr>
        <w:spacing w:before="480"/>
        <w:ind w:left="360"/>
        <w:rPr>
          <w:rFonts w:ascii="Times New Roman" w:eastAsia="Times New Roman" w:hAnsi="Times New Roman" w:cs="Times New Roman"/>
        </w:rPr>
      </w:pPr>
      <w:bookmarkStart w:id="58" w:name="_Toc338685566"/>
      <w:r w:rsidRPr="00F26D74">
        <w:rPr>
          <w:rFonts w:ascii="Times New Roman" w:eastAsia="Times New Roman" w:hAnsi="Times New Roman" w:cs="Times New Roman"/>
          <w:sz w:val="46"/>
          <w:szCs w:val="46"/>
        </w:rPr>
        <w:lastRenderedPageBreak/>
        <w:t>Biography</w:t>
      </w:r>
      <w:bookmarkEnd w:id="58"/>
    </w:p>
    <w:p w14:paraId="6B83B7CD" w14:textId="2C2BA860" w:rsidR="00795079" w:rsidRDefault="009D522E" w:rsidP="00795079">
      <w:pPr>
        <w:pStyle w:val="NormalWeb"/>
        <w:spacing w:before="0" w:beforeAutospacing="0" w:after="0" w:afterAutospacing="0" w:line="360" w:lineRule="auto"/>
        <w:rPr>
          <w:rFonts w:ascii="Times New Roman" w:hAnsi="Times New Roman"/>
          <w:sz w:val="24"/>
          <w:szCs w:val="24"/>
        </w:rPr>
      </w:pPr>
      <w:r w:rsidRPr="00795079">
        <w:rPr>
          <w:rFonts w:ascii="Times New Roman" w:hAnsi="Times New Roman"/>
          <w:b/>
          <w:bCs/>
          <w:sz w:val="24"/>
          <w:szCs w:val="24"/>
          <w:u w:val="single"/>
        </w:rPr>
        <w:t>Charles Kelly</w:t>
      </w:r>
      <w:r w:rsidRPr="00795079">
        <w:rPr>
          <w:rFonts w:ascii="Times New Roman" w:hAnsi="Times New Roman"/>
          <w:sz w:val="24"/>
          <w:szCs w:val="24"/>
        </w:rPr>
        <w:t xml:space="preserve"> is a senior mechanical engineering student at the FAMU-FSU College of Engineering and is pursuing specialization</w:t>
      </w:r>
      <w:r w:rsidR="001A42D6">
        <w:rPr>
          <w:rFonts w:ascii="Times New Roman" w:hAnsi="Times New Roman"/>
          <w:sz w:val="24"/>
          <w:szCs w:val="24"/>
        </w:rPr>
        <w:t xml:space="preserve"> in the thermal-fluids track. Charles</w:t>
      </w:r>
      <w:r w:rsidRPr="00795079">
        <w:rPr>
          <w:rFonts w:ascii="Times New Roman" w:hAnsi="Times New Roman"/>
          <w:sz w:val="24"/>
          <w:szCs w:val="24"/>
        </w:rPr>
        <w:t xml:space="preserve"> is the</w:t>
      </w:r>
      <w:r w:rsidR="001A42D6">
        <w:rPr>
          <w:rFonts w:ascii="Times New Roman" w:hAnsi="Times New Roman"/>
          <w:sz w:val="24"/>
          <w:szCs w:val="24"/>
        </w:rPr>
        <w:t xml:space="preserve"> Lead Financial Advisor for Group</w:t>
      </w:r>
      <w:r w:rsidRPr="00795079">
        <w:rPr>
          <w:rFonts w:ascii="Times New Roman" w:hAnsi="Times New Roman"/>
          <w:sz w:val="24"/>
          <w:szCs w:val="24"/>
        </w:rPr>
        <w:t xml:space="preserve"> 21’s project. </w:t>
      </w:r>
    </w:p>
    <w:p w14:paraId="28853512" w14:textId="77777777" w:rsidR="00795079" w:rsidRDefault="00795079" w:rsidP="00795079">
      <w:pPr>
        <w:pStyle w:val="NormalWeb"/>
        <w:spacing w:before="0" w:beforeAutospacing="0" w:after="0" w:afterAutospacing="0" w:line="360" w:lineRule="auto"/>
        <w:rPr>
          <w:rFonts w:ascii="Times New Roman" w:hAnsi="Times New Roman"/>
          <w:sz w:val="24"/>
          <w:szCs w:val="24"/>
        </w:rPr>
      </w:pPr>
    </w:p>
    <w:p w14:paraId="3AF0C389" w14:textId="372F315B" w:rsidR="009D522E" w:rsidRPr="00795079" w:rsidRDefault="009D522E" w:rsidP="00795079">
      <w:pPr>
        <w:pStyle w:val="NormalWeb"/>
        <w:spacing w:before="0" w:beforeAutospacing="0" w:after="0" w:afterAutospacing="0" w:line="360" w:lineRule="auto"/>
        <w:rPr>
          <w:rFonts w:ascii="Times New Roman" w:hAnsi="Times New Roman"/>
          <w:sz w:val="24"/>
          <w:szCs w:val="24"/>
        </w:rPr>
      </w:pPr>
      <w:r w:rsidRPr="00795079">
        <w:rPr>
          <w:rFonts w:ascii="Times New Roman" w:hAnsi="Times New Roman"/>
          <w:b/>
          <w:bCs/>
          <w:sz w:val="24"/>
          <w:szCs w:val="24"/>
          <w:u w:val="single"/>
        </w:rPr>
        <w:t xml:space="preserve">Jonathan Rhoads </w:t>
      </w:r>
      <w:r w:rsidRPr="00795079">
        <w:rPr>
          <w:rFonts w:ascii="Times New Roman" w:hAnsi="Times New Roman"/>
          <w:sz w:val="24"/>
          <w:szCs w:val="24"/>
        </w:rPr>
        <w:t xml:space="preserve">is a senior in electrical engineering. </w:t>
      </w:r>
      <w:proofErr w:type="gramStart"/>
      <w:r w:rsidRPr="00795079">
        <w:rPr>
          <w:rFonts w:ascii="Times New Roman" w:hAnsi="Times New Roman"/>
          <w:sz w:val="24"/>
          <w:szCs w:val="24"/>
        </w:rPr>
        <w:t>Generally specialized in computer hardware, electromagnetics, power systems, and communications.</w:t>
      </w:r>
      <w:proofErr w:type="gramEnd"/>
      <w:r w:rsidRPr="00795079">
        <w:rPr>
          <w:rFonts w:ascii="Times New Roman" w:hAnsi="Times New Roman"/>
          <w:sz w:val="24"/>
          <w:szCs w:val="24"/>
        </w:rPr>
        <w:t xml:space="preserve"> In my free time I enjoy long walks on beaches, starting random projects at my house, and traveling.</w:t>
      </w:r>
    </w:p>
    <w:p w14:paraId="418A42F3" w14:textId="77777777" w:rsidR="009D522E" w:rsidRPr="00795079" w:rsidRDefault="009D522E" w:rsidP="00795079">
      <w:pPr>
        <w:pStyle w:val="NormalWeb"/>
        <w:spacing w:before="0" w:beforeAutospacing="0" w:after="0" w:afterAutospacing="0" w:line="360" w:lineRule="auto"/>
        <w:rPr>
          <w:rFonts w:ascii="Times New Roman" w:hAnsi="Times New Roman"/>
          <w:sz w:val="24"/>
          <w:szCs w:val="24"/>
        </w:rPr>
      </w:pPr>
    </w:p>
    <w:p w14:paraId="7037387E" w14:textId="77777777" w:rsidR="009D522E" w:rsidRPr="00795079" w:rsidRDefault="009D522E" w:rsidP="00795079">
      <w:pPr>
        <w:pStyle w:val="NormalWeb"/>
        <w:spacing w:before="0" w:beforeAutospacing="0" w:after="0" w:afterAutospacing="0" w:line="360" w:lineRule="auto"/>
        <w:rPr>
          <w:rFonts w:ascii="Times New Roman" w:hAnsi="Times New Roman"/>
          <w:sz w:val="24"/>
          <w:szCs w:val="24"/>
        </w:rPr>
      </w:pPr>
      <w:r w:rsidRPr="00795079">
        <w:rPr>
          <w:rFonts w:ascii="Times New Roman" w:hAnsi="Times New Roman"/>
          <w:b/>
          <w:bCs/>
          <w:sz w:val="24"/>
          <w:szCs w:val="24"/>
          <w:u w:val="single"/>
        </w:rPr>
        <w:t>Nicolas Salazar</w:t>
      </w:r>
      <w:r w:rsidRPr="00795079">
        <w:rPr>
          <w:rFonts w:ascii="Times New Roman" w:hAnsi="Times New Roman"/>
          <w:b/>
          <w:bCs/>
          <w:sz w:val="24"/>
          <w:szCs w:val="24"/>
        </w:rPr>
        <w:t xml:space="preserve"> </w:t>
      </w:r>
      <w:r w:rsidRPr="00795079">
        <w:rPr>
          <w:rFonts w:ascii="Times New Roman" w:hAnsi="Times New Roman"/>
          <w:sz w:val="24"/>
          <w:szCs w:val="24"/>
        </w:rPr>
        <w:t>is a senior mechanical engineering student at the FAMU-FSU College of Engineering. He is the Lead Materials Engineer for Group 21. His experience ranges from the automobile restoration industry to engineering research at HPMI in material science and renewable energy and sustainability systems research at CAPS.</w:t>
      </w:r>
    </w:p>
    <w:p w14:paraId="117F4046" w14:textId="77777777" w:rsidR="009D522E" w:rsidRPr="00795079" w:rsidRDefault="009D522E" w:rsidP="00795079">
      <w:pPr>
        <w:pStyle w:val="NormalWeb"/>
        <w:spacing w:before="0" w:beforeAutospacing="0" w:after="0" w:afterAutospacing="0" w:line="360" w:lineRule="auto"/>
        <w:rPr>
          <w:rFonts w:ascii="Times New Roman" w:hAnsi="Times New Roman"/>
          <w:sz w:val="24"/>
          <w:szCs w:val="24"/>
        </w:rPr>
      </w:pPr>
    </w:p>
    <w:p w14:paraId="59D172B4" w14:textId="49BA1D0E" w:rsidR="009D522E" w:rsidRPr="00795079" w:rsidRDefault="009D522E" w:rsidP="00795079">
      <w:pPr>
        <w:spacing w:after="0"/>
        <w:jc w:val="left"/>
        <w:rPr>
          <w:rFonts w:eastAsiaTheme="minorEastAsia"/>
        </w:rPr>
      </w:pPr>
      <w:r w:rsidRPr="00795079">
        <w:rPr>
          <w:rFonts w:eastAsiaTheme="minorEastAsia"/>
          <w:b/>
          <w:bCs/>
          <w:u w:val="single"/>
        </w:rPr>
        <w:t xml:space="preserve">Scottie Milton </w:t>
      </w:r>
      <w:r w:rsidRPr="00795079">
        <w:rPr>
          <w:rFonts w:eastAsiaTheme="minorEastAsia"/>
        </w:rPr>
        <w:t xml:space="preserve">is a senior </w:t>
      </w:r>
      <w:r w:rsidR="00795079" w:rsidRPr="00795079">
        <w:rPr>
          <w:rFonts w:eastAsiaTheme="minorEastAsia"/>
        </w:rPr>
        <w:t>computer-engineering</w:t>
      </w:r>
      <w:r w:rsidRPr="00795079">
        <w:rPr>
          <w:rFonts w:eastAsiaTheme="minorEastAsia"/>
        </w:rPr>
        <w:t xml:space="preserve"> student at FAMU-FSU College of Engineering. He has experience in networking and software engineering thanks to an internship at Florida State College at Jacksonville in Jacksonville, FL</w:t>
      </w:r>
      <w:r w:rsidR="001A42D6">
        <w:rPr>
          <w:rFonts w:eastAsiaTheme="minorEastAsia"/>
        </w:rPr>
        <w:t>. Scottie Group 21’s L</w:t>
      </w:r>
      <w:r w:rsidRPr="00795079">
        <w:rPr>
          <w:rFonts w:eastAsiaTheme="minorEastAsia"/>
        </w:rPr>
        <w:t>ea</w:t>
      </w:r>
      <w:r w:rsidR="001A42D6">
        <w:rPr>
          <w:rFonts w:eastAsiaTheme="minorEastAsia"/>
        </w:rPr>
        <w:t>d Media Specialist.</w:t>
      </w:r>
    </w:p>
    <w:p w14:paraId="532A42D9" w14:textId="77777777" w:rsidR="009D522E" w:rsidRPr="00795079" w:rsidRDefault="009D522E" w:rsidP="00795079">
      <w:pPr>
        <w:spacing w:after="0"/>
        <w:jc w:val="left"/>
        <w:rPr>
          <w:rFonts w:eastAsiaTheme="minorEastAsia"/>
        </w:rPr>
      </w:pPr>
    </w:p>
    <w:p w14:paraId="17536869" w14:textId="77777777" w:rsidR="009D522E" w:rsidRPr="00795079" w:rsidRDefault="009D522E" w:rsidP="00795079">
      <w:pPr>
        <w:spacing w:after="0"/>
        <w:jc w:val="left"/>
        <w:rPr>
          <w:rFonts w:eastAsiaTheme="minorEastAsia"/>
        </w:rPr>
      </w:pPr>
      <w:r w:rsidRPr="00795079">
        <w:rPr>
          <w:rFonts w:eastAsiaTheme="minorEastAsia"/>
          <w:b/>
          <w:bCs/>
          <w:u w:val="single"/>
        </w:rPr>
        <w:t xml:space="preserve">Timothy </w:t>
      </w:r>
      <w:proofErr w:type="spellStart"/>
      <w:r w:rsidRPr="00795079">
        <w:rPr>
          <w:rFonts w:eastAsiaTheme="minorEastAsia"/>
          <w:b/>
          <w:bCs/>
          <w:u w:val="single"/>
        </w:rPr>
        <w:t>Lootens</w:t>
      </w:r>
      <w:proofErr w:type="spellEnd"/>
      <w:r w:rsidRPr="00795079">
        <w:rPr>
          <w:rFonts w:eastAsiaTheme="minorEastAsia"/>
        </w:rPr>
        <w:t xml:space="preserve"> is a senior mechanical engineering student at FAMU-FSU College of Engineering. He has expertise in robotics and mechatronics from having volunteered at CISCOR lab in the AME building and is currently a teaching assistant for mechatronics under Dr. </w:t>
      </w:r>
      <w:proofErr w:type="spellStart"/>
      <w:r w:rsidRPr="00795079">
        <w:rPr>
          <w:rFonts w:eastAsiaTheme="minorEastAsia"/>
        </w:rPr>
        <w:t>Camilo</w:t>
      </w:r>
      <w:proofErr w:type="spellEnd"/>
      <w:r w:rsidRPr="00795079">
        <w:rPr>
          <w:rFonts w:eastAsiaTheme="minorEastAsia"/>
        </w:rPr>
        <w:t xml:space="preserve"> </w:t>
      </w:r>
      <w:proofErr w:type="spellStart"/>
      <w:r w:rsidRPr="00795079">
        <w:rPr>
          <w:rFonts w:eastAsiaTheme="minorEastAsia"/>
        </w:rPr>
        <w:t>Ordoñez</w:t>
      </w:r>
      <w:proofErr w:type="spellEnd"/>
      <w:r w:rsidRPr="00795079">
        <w:rPr>
          <w:rFonts w:eastAsiaTheme="minorEastAsia"/>
        </w:rPr>
        <w:t>. Timothy is the team leader for Group 21.</w:t>
      </w:r>
    </w:p>
    <w:p w14:paraId="75D934FF" w14:textId="11AA5388" w:rsidR="009D522E" w:rsidRPr="00795079" w:rsidRDefault="009D522E" w:rsidP="00795079">
      <w:pPr>
        <w:spacing w:after="0"/>
        <w:jc w:val="left"/>
      </w:pPr>
      <w:r w:rsidRPr="00795079">
        <w:br/>
      </w:r>
      <w:r w:rsidRPr="00795079">
        <w:rPr>
          <w:b/>
          <w:bCs/>
          <w:u w:val="single"/>
        </w:rPr>
        <w:t xml:space="preserve">Tomas </w:t>
      </w:r>
      <w:proofErr w:type="spellStart"/>
      <w:r w:rsidRPr="00795079">
        <w:rPr>
          <w:b/>
          <w:bCs/>
          <w:u w:val="single"/>
        </w:rPr>
        <w:t>Fajardo</w:t>
      </w:r>
      <w:proofErr w:type="spellEnd"/>
      <w:r w:rsidRPr="00795079">
        <w:t xml:space="preserve"> is a mechanical engineering student pursuing a dynamic systems track with a focus in control systems. He works as a teaching assistant for Dr. Dorr Campbell in Mechanics of Materials I and also works under Dr. </w:t>
      </w:r>
      <w:proofErr w:type="spellStart"/>
      <w:r w:rsidRPr="00795079">
        <w:t>Chengying</w:t>
      </w:r>
      <w:proofErr w:type="spellEnd"/>
      <w:r w:rsidRPr="00795079">
        <w:t xml:space="preserve"> </w:t>
      </w:r>
      <w:proofErr w:type="spellStart"/>
      <w:r w:rsidRPr="00795079">
        <w:t>Xu</w:t>
      </w:r>
      <w:proofErr w:type="spellEnd"/>
      <w:r w:rsidRPr="00795079">
        <w:t xml:space="preserve"> in the Sma</w:t>
      </w:r>
      <w:r w:rsidR="001A42D6">
        <w:t>rt Ceramic Manufacturing Lab. Tomas</w:t>
      </w:r>
      <w:r w:rsidRPr="00795079">
        <w:t xml:space="preserve"> is the leading ME for Group 21.</w:t>
      </w:r>
    </w:p>
    <w:p w14:paraId="28D304F6" w14:textId="77777777" w:rsidR="009D522E" w:rsidRPr="009D522E" w:rsidRDefault="009D522E" w:rsidP="009D522E">
      <w:pPr>
        <w:spacing w:after="0" w:line="240" w:lineRule="auto"/>
        <w:jc w:val="left"/>
        <w:rPr>
          <w:sz w:val="20"/>
          <w:szCs w:val="20"/>
        </w:rPr>
      </w:pPr>
    </w:p>
    <w:p w14:paraId="4272219E" w14:textId="77777777" w:rsidR="009D522E" w:rsidRPr="00F26D74" w:rsidRDefault="009D522E" w:rsidP="009D522E">
      <w:pPr>
        <w:jc w:val="left"/>
        <w:rPr>
          <w:sz w:val="36"/>
          <w:szCs w:val="36"/>
        </w:rPr>
      </w:pPr>
    </w:p>
    <w:sectPr w:rsidR="009D522E" w:rsidRPr="00F26D74" w:rsidSect="003562F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09788" w14:textId="77777777" w:rsidR="00E21D30" w:rsidRDefault="00E21D30" w:rsidP="003562F6">
      <w:pPr>
        <w:spacing w:after="0" w:line="240" w:lineRule="auto"/>
      </w:pPr>
      <w:r>
        <w:separator/>
      </w:r>
    </w:p>
  </w:endnote>
  <w:endnote w:type="continuationSeparator" w:id="0">
    <w:p w14:paraId="1F119EE1" w14:textId="77777777" w:rsidR="00E21D30" w:rsidRDefault="00E21D30" w:rsidP="0035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lutio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AA4AD" w14:textId="77777777" w:rsidR="00EE7FA1" w:rsidRDefault="00EE7FA1" w:rsidP="003562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B8178" w14:textId="77777777" w:rsidR="00EE7FA1" w:rsidRDefault="00EE7FA1" w:rsidP="003562F6">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7ACBC3F" w14:textId="77777777" w:rsidR="00EE7FA1" w:rsidRDefault="00EE7FA1" w:rsidP="003562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2A7DE" w14:textId="77777777" w:rsidR="00EE7FA1" w:rsidRDefault="00EE7FA1" w:rsidP="003562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C59">
      <w:rPr>
        <w:rStyle w:val="PageNumber"/>
        <w:noProof/>
      </w:rPr>
      <w:t>iii</w:t>
    </w:r>
    <w:r>
      <w:rPr>
        <w:rStyle w:val="PageNumber"/>
      </w:rPr>
      <w:fldChar w:fldCharType="end"/>
    </w:r>
  </w:p>
  <w:p w14:paraId="114977BF" w14:textId="33DAF456" w:rsidR="00EE7FA1" w:rsidRDefault="00EE7FA1" w:rsidP="003562F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89E2A" w14:textId="77777777" w:rsidR="00E21D30" w:rsidRDefault="00E21D30" w:rsidP="003562F6">
      <w:pPr>
        <w:spacing w:after="0" w:line="240" w:lineRule="auto"/>
      </w:pPr>
      <w:r>
        <w:separator/>
      </w:r>
    </w:p>
  </w:footnote>
  <w:footnote w:type="continuationSeparator" w:id="0">
    <w:p w14:paraId="1B18BF00" w14:textId="77777777" w:rsidR="00E21D30" w:rsidRDefault="00E21D30" w:rsidP="00356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8ADE6" w14:textId="77777777" w:rsidR="00EE7FA1" w:rsidRDefault="00EE7FA1">
    <w:pPr>
      <w:pStyle w:val="Header"/>
    </w:pPr>
    <w:sdt>
      <w:sdtPr>
        <w:id w:val="171999623"/>
        <w:placeholder>
          <w:docPart w:val="2B392E7F6C0D5F47B9DCF621934AA161"/>
        </w:placeholder>
        <w:temporary/>
        <w:showingPlcHdr/>
      </w:sdtPr>
      <w:sdtContent>
        <w:r>
          <w:t>[Type text]</w:t>
        </w:r>
      </w:sdtContent>
    </w:sdt>
    <w:r>
      <w:ptab w:relativeTo="margin" w:alignment="center" w:leader="none"/>
    </w:r>
    <w:sdt>
      <w:sdtPr>
        <w:id w:val="171999624"/>
        <w:placeholder>
          <w:docPart w:val="F17EE65F13F54443A1C2EBF160313D23"/>
        </w:placeholder>
        <w:temporary/>
        <w:showingPlcHdr/>
      </w:sdtPr>
      <w:sdtContent>
        <w:r>
          <w:t>[Type text]</w:t>
        </w:r>
      </w:sdtContent>
    </w:sdt>
    <w:r>
      <w:ptab w:relativeTo="margin" w:alignment="right" w:leader="none"/>
    </w:r>
    <w:sdt>
      <w:sdtPr>
        <w:id w:val="171999625"/>
        <w:placeholder>
          <w:docPart w:val="D27AD3F97C63A34E8FCE2E1B7F2EAD6B"/>
        </w:placeholder>
        <w:temporary/>
        <w:showingPlcHdr/>
      </w:sdtPr>
      <w:sdtContent>
        <w:r>
          <w:t>[Type text]</w:t>
        </w:r>
      </w:sdtContent>
    </w:sdt>
  </w:p>
  <w:p w14:paraId="34D211A9" w14:textId="77777777" w:rsidR="00EE7FA1" w:rsidRDefault="00EE7F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39E80" w14:textId="70DB64A8" w:rsidR="00EE7FA1" w:rsidRDefault="00EE7FA1" w:rsidP="007D5961">
    <w:pPr>
      <w:pStyle w:val="Header"/>
    </w:pPr>
    <w:r>
      <w:rPr>
        <w:sz w:val="22"/>
      </w:rPr>
      <w:t>Group 21</w:t>
    </w:r>
    <w:r>
      <w:ptab w:relativeTo="margin" w:alignment="right" w:leader="none"/>
    </w:r>
    <w:r>
      <w:rPr>
        <w:sz w:val="22"/>
      </w:rPr>
      <w:t>Optimization of the Turning Mechanism in a Maritime Target System</w:t>
    </w:r>
  </w:p>
  <w:p w14:paraId="0B9808DC" w14:textId="53F19B29" w:rsidR="00EE7FA1" w:rsidRDefault="00EE7FA1" w:rsidP="007D5961">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C472A"/>
    <w:multiLevelType w:val="multilevel"/>
    <w:tmpl w:val="A76EA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213C95"/>
    <w:multiLevelType w:val="multilevel"/>
    <w:tmpl w:val="C67AABB8"/>
    <w:lvl w:ilvl="0">
      <w:start w:val="4"/>
      <w:numFmt w:val="decimal"/>
      <w:lvlText w:val="%1"/>
      <w:lvlJc w:val="left"/>
      <w:pPr>
        <w:ind w:left="672" w:hanging="672"/>
      </w:pPr>
      <w:rPr>
        <w:rFonts w:hint="default"/>
      </w:rPr>
    </w:lvl>
    <w:lvl w:ilvl="1">
      <w:start w:val="4"/>
      <w:numFmt w:val="decimal"/>
      <w:lvlText w:val="%1.%2"/>
      <w:lvlJc w:val="left"/>
      <w:pPr>
        <w:ind w:left="1620" w:hanging="72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2">
    <w:nsid w:val="28073FF2"/>
    <w:multiLevelType w:val="hybridMultilevel"/>
    <w:tmpl w:val="C0DC4C0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9903211"/>
    <w:multiLevelType w:val="hybridMultilevel"/>
    <w:tmpl w:val="D5D0463A"/>
    <w:lvl w:ilvl="0" w:tplc="A36036FC">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D15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E57A3E"/>
    <w:multiLevelType w:val="hybridMultilevel"/>
    <w:tmpl w:val="0B1CB152"/>
    <w:lvl w:ilvl="0" w:tplc="EB66314C">
      <w:start w:val="1"/>
      <w:numFmt w:val="bullet"/>
      <w:pStyle w:val="ListParagraph"/>
      <w:lvlText w:val=""/>
      <w:lvlJc w:val="left"/>
      <w:pPr>
        <w:ind w:left="1440" w:hanging="360"/>
      </w:pPr>
      <w:rPr>
        <w:rFonts w:ascii="Symbol" w:hAnsi="Symbol" w:hint="default"/>
      </w:rPr>
    </w:lvl>
    <w:lvl w:ilvl="1" w:tplc="C22A5310">
      <w:start w:val="1"/>
      <w:numFmt w:val="bullet"/>
      <w:lvlText w:val="o"/>
      <w:lvlJc w:val="left"/>
      <w:pPr>
        <w:ind w:left="2160" w:hanging="360"/>
      </w:pPr>
      <w:rPr>
        <w:rFonts w:ascii="Solution:" w:hAnsi="Solutio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840720"/>
    <w:multiLevelType w:val="hybridMultilevel"/>
    <w:tmpl w:val="0C4E5B54"/>
    <w:lvl w:ilvl="0" w:tplc="15F4A388">
      <w:start w:val="3"/>
      <w:numFmt w:val="decimal"/>
      <w:lvlText w:val="%1."/>
      <w:lvlJc w:val="left"/>
      <w:pPr>
        <w:tabs>
          <w:tab w:val="num" w:pos="720"/>
        </w:tabs>
        <w:ind w:left="720" w:hanging="360"/>
      </w:pPr>
    </w:lvl>
    <w:lvl w:ilvl="1" w:tplc="38D22750">
      <w:start w:val="3"/>
      <w:numFmt w:val="lowerLetter"/>
      <w:lvlText w:val="%2."/>
      <w:lvlJc w:val="left"/>
      <w:pPr>
        <w:tabs>
          <w:tab w:val="num" w:pos="1440"/>
        </w:tabs>
        <w:ind w:left="1440" w:hanging="360"/>
      </w:pPr>
    </w:lvl>
    <w:lvl w:ilvl="2" w:tplc="7D14CA54" w:tentative="1">
      <w:start w:val="1"/>
      <w:numFmt w:val="decimal"/>
      <w:lvlText w:val="%3."/>
      <w:lvlJc w:val="left"/>
      <w:pPr>
        <w:tabs>
          <w:tab w:val="num" w:pos="2160"/>
        </w:tabs>
        <w:ind w:left="2160" w:hanging="360"/>
      </w:pPr>
    </w:lvl>
    <w:lvl w:ilvl="3" w:tplc="A09066FE" w:tentative="1">
      <w:start w:val="1"/>
      <w:numFmt w:val="decimal"/>
      <w:lvlText w:val="%4."/>
      <w:lvlJc w:val="left"/>
      <w:pPr>
        <w:tabs>
          <w:tab w:val="num" w:pos="2880"/>
        </w:tabs>
        <w:ind w:left="2880" w:hanging="360"/>
      </w:pPr>
    </w:lvl>
    <w:lvl w:ilvl="4" w:tplc="7E146ADC" w:tentative="1">
      <w:start w:val="1"/>
      <w:numFmt w:val="decimal"/>
      <w:lvlText w:val="%5."/>
      <w:lvlJc w:val="left"/>
      <w:pPr>
        <w:tabs>
          <w:tab w:val="num" w:pos="3600"/>
        </w:tabs>
        <w:ind w:left="3600" w:hanging="360"/>
      </w:pPr>
    </w:lvl>
    <w:lvl w:ilvl="5" w:tplc="F2821CD4" w:tentative="1">
      <w:start w:val="1"/>
      <w:numFmt w:val="decimal"/>
      <w:lvlText w:val="%6."/>
      <w:lvlJc w:val="left"/>
      <w:pPr>
        <w:tabs>
          <w:tab w:val="num" w:pos="4320"/>
        </w:tabs>
        <w:ind w:left="4320" w:hanging="360"/>
      </w:pPr>
    </w:lvl>
    <w:lvl w:ilvl="6" w:tplc="4250726E" w:tentative="1">
      <w:start w:val="1"/>
      <w:numFmt w:val="decimal"/>
      <w:lvlText w:val="%7."/>
      <w:lvlJc w:val="left"/>
      <w:pPr>
        <w:tabs>
          <w:tab w:val="num" w:pos="5040"/>
        </w:tabs>
        <w:ind w:left="5040" w:hanging="360"/>
      </w:pPr>
    </w:lvl>
    <w:lvl w:ilvl="7" w:tplc="84C60C56" w:tentative="1">
      <w:start w:val="1"/>
      <w:numFmt w:val="decimal"/>
      <w:lvlText w:val="%8."/>
      <w:lvlJc w:val="left"/>
      <w:pPr>
        <w:tabs>
          <w:tab w:val="num" w:pos="5760"/>
        </w:tabs>
        <w:ind w:left="5760" w:hanging="360"/>
      </w:pPr>
    </w:lvl>
    <w:lvl w:ilvl="8" w:tplc="7F02E91A" w:tentative="1">
      <w:start w:val="1"/>
      <w:numFmt w:val="decimal"/>
      <w:lvlText w:val="%9."/>
      <w:lvlJc w:val="left"/>
      <w:pPr>
        <w:tabs>
          <w:tab w:val="num" w:pos="6480"/>
        </w:tabs>
        <w:ind w:left="6480" w:hanging="360"/>
      </w:pPr>
    </w:lvl>
  </w:abstractNum>
  <w:abstractNum w:abstractNumId="7">
    <w:nsid w:val="60D630A1"/>
    <w:multiLevelType w:val="multilevel"/>
    <w:tmpl w:val="B28400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D42D8D"/>
    <w:multiLevelType w:val="hybridMultilevel"/>
    <w:tmpl w:val="86EED4DA"/>
    <w:lvl w:ilvl="0" w:tplc="6C78974A">
      <w:start w:val="2"/>
      <w:numFmt w:val="decimal"/>
      <w:lvlText w:val="%1."/>
      <w:lvlJc w:val="left"/>
      <w:pPr>
        <w:tabs>
          <w:tab w:val="num" w:pos="720"/>
        </w:tabs>
        <w:ind w:left="720" w:hanging="360"/>
      </w:pPr>
    </w:lvl>
    <w:lvl w:ilvl="1" w:tplc="6B94ADBE">
      <w:start w:val="2"/>
      <w:numFmt w:val="lowerLetter"/>
      <w:lvlText w:val="%2."/>
      <w:lvlJc w:val="left"/>
      <w:pPr>
        <w:tabs>
          <w:tab w:val="num" w:pos="1440"/>
        </w:tabs>
        <w:ind w:left="1440" w:hanging="360"/>
      </w:pPr>
    </w:lvl>
    <w:lvl w:ilvl="2" w:tplc="D688C748" w:tentative="1">
      <w:start w:val="1"/>
      <w:numFmt w:val="decimal"/>
      <w:lvlText w:val="%3."/>
      <w:lvlJc w:val="left"/>
      <w:pPr>
        <w:tabs>
          <w:tab w:val="num" w:pos="2160"/>
        </w:tabs>
        <w:ind w:left="2160" w:hanging="360"/>
      </w:pPr>
    </w:lvl>
    <w:lvl w:ilvl="3" w:tplc="8BA60814" w:tentative="1">
      <w:start w:val="1"/>
      <w:numFmt w:val="decimal"/>
      <w:lvlText w:val="%4."/>
      <w:lvlJc w:val="left"/>
      <w:pPr>
        <w:tabs>
          <w:tab w:val="num" w:pos="2880"/>
        </w:tabs>
        <w:ind w:left="2880" w:hanging="360"/>
      </w:pPr>
    </w:lvl>
    <w:lvl w:ilvl="4" w:tplc="60DC5F5C" w:tentative="1">
      <w:start w:val="1"/>
      <w:numFmt w:val="decimal"/>
      <w:lvlText w:val="%5."/>
      <w:lvlJc w:val="left"/>
      <w:pPr>
        <w:tabs>
          <w:tab w:val="num" w:pos="3600"/>
        </w:tabs>
        <w:ind w:left="3600" w:hanging="360"/>
      </w:pPr>
    </w:lvl>
    <w:lvl w:ilvl="5" w:tplc="DB7A659C" w:tentative="1">
      <w:start w:val="1"/>
      <w:numFmt w:val="decimal"/>
      <w:lvlText w:val="%6."/>
      <w:lvlJc w:val="left"/>
      <w:pPr>
        <w:tabs>
          <w:tab w:val="num" w:pos="4320"/>
        </w:tabs>
        <w:ind w:left="4320" w:hanging="360"/>
      </w:pPr>
    </w:lvl>
    <w:lvl w:ilvl="6" w:tplc="6A0472BA" w:tentative="1">
      <w:start w:val="1"/>
      <w:numFmt w:val="decimal"/>
      <w:lvlText w:val="%7."/>
      <w:lvlJc w:val="left"/>
      <w:pPr>
        <w:tabs>
          <w:tab w:val="num" w:pos="5040"/>
        </w:tabs>
        <w:ind w:left="5040" w:hanging="360"/>
      </w:pPr>
    </w:lvl>
    <w:lvl w:ilvl="7" w:tplc="AC18B72A" w:tentative="1">
      <w:start w:val="1"/>
      <w:numFmt w:val="decimal"/>
      <w:lvlText w:val="%8."/>
      <w:lvlJc w:val="left"/>
      <w:pPr>
        <w:tabs>
          <w:tab w:val="num" w:pos="5760"/>
        </w:tabs>
        <w:ind w:left="5760" w:hanging="360"/>
      </w:pPr>
    </w:lvl>
    <w:lvl w:ilvl="8" w:tplc="7C2E6112" w:tentative="1">
      <w:start w:val="1"/>
      <w:numFmt w:val="decimal"/>
      <w:lvlText w:val="%9."/>
      <w:lvlJc w:val="left"/>
      <w:pPr>
        <w:tabs>
          <w:tab w:val="num" w:pos="6480"/>
        </w:tabs>
        <w:ind w:left="6480" w:hanging="360"/>
      </w:pPr>
    </w:lvl>
  </w:abstractNum>
  <w:abstractNum w:abstractNumId="9">
    <w:nsid w:val="680010F6"/>
    <w:multiLevelType w:val="multilevel"/>
    <w:tmpl w:val="F5A67656"/>
    <w:lvl w:ilvl="0">
      <w:start w:val="1"/>
      <w:numFmt w:val="decimal"/>
      <w:lvlText w:val="%1."/>
      <w:lvlJc w:val="left"/>
      <w:pPr>
        <w:ind w:left="108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abstractNum w:abstractNumId="10">
    <w:nsid w:val="6C6819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10"/>
  </w:num>
  <w:num w:numId="4">
    <w:abstractNumId w:val="4"/>
  </w:num>
  <w:num w:numId="5">
    <w:abstractNumId w:val="2"/>
  </w:num>
  <w:num w:numId="6">
    <w:abstractNumId w:val="9"/>
  </w:num>
  <w:num w:numId="7">
    <w:abstractNumId w:val="0"/>
  </w:num>
  <w:num w:numId="8">
    <w:abstractNumId w:val="0"/>
    <w:lvlOverride w:ilvl="1">
      <w:lvl w:ilvl="1">
        <w:numFmt w:val="lowerLetter"/>
        <w:lvlText w:val="%2."/>
        <w:lvlJc w:val="left"/>
      </w:lvl>
    </w:lvlOverride>
  </w:num>
  <w:num w:numId="9">
    <w:abstractNumId w:val="7"/>
    <w:lvlOverride w:ilvl="0">
      <w:lvl w:ilvl="0">
        <w:numFmt w:val="decimal"/>
        <w:lvlText w:val="%1."/>
        <w:lvlJc w:val="left"/>
      </w:lvl>
    </w:lvlOverride>
  </w:num>
  <w:num w:numId="10">
    <w:abstractNumId w:val="7"/>
    <w:lvlOverride w:ilvl="0">
      <w:lvl w:ilvl="0">
        <w:numFmt w:val="decimal"/>
        <w:lvlText w:val="%1."/>
        <w:lvlJc w:val="left"/>
      </w:lvl>
    </w:lvlOverride>
    <w:lvlOverride w:ilvl="1">
      <w:lvl w:ilvl="1">
        <w:numFmt w:val="lowerLetter"/>
        <w:lvlText w:val="%2."/>
        <w:lvlJc w:val="left"/>
      </w:lvl>
    </w:lvlOverride>
  </w:num>
  <w:num w:numId="11">
    <w:abstractNumId w:val="8"/>
  </w:num>
  <w:num w:numId="12">
    <w:abstractNumId w:val="6"/>
  </w:num>
  <w:num w:numId="13">
    <w:abstractNumId w:val="6"/>
    <w:lvlOverride w:ilvl="1">
      <w:lvl w:ilvl="1" w:tplc="38D22750">
        <w:numFmt w:val="lowerLetter"/>
        <w:lvlText w:val="%2."/>
        <w:lvlJc w:val="left"/>
      </w:lvl>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22E"/>
    <w:rsid w:val="000564B8"/>
    <w:rsid w:val="000A757A"/>
    <w:rsid w:val="000B0E5A"/>
    <w:rsid w:val="000B63BA"/>
    <w:rsid w:val="000C33E4"/>
    <w:rsid w:val="000E2570"/>
    <w:rsid w:val="001724A6"/>
    <w:rsid w:val="00187F94"/>
    <w:rsid w:val="001A42D6"/>
    <w:rsid w:val="001D303A"/>
    <w:rsid w:val="0022254C"/>
    <w:rsid w:val="00290A12"/>
    <w:rsid w:val="002C2C86"/>
    <w:rsid w:val="002C349A"/>
    <w:rsid w:val="002C5543"/>
    <w:rsid w:val="002E0FD5"/>
    <w:rsid w:val="002E1983"/>
    <w:rsid w:val="00321196"/>
    <w:rsid w:val="003562F6"/>
    <w:rsid w:val="00391779"/>
    <w:rsid w:val="003A1207"/>
    <w:rsid w:val="003A5002"/>
    <w:rsid w:val="003C0D5B"/>
    <w:rsid w:val="004022D0"/>
    <w:rsid w:val="00426E0E"/>
    <w:rsid w:val="00441954"/>
    <w:rsid w:val="00460566"/>
    <w:rsid w:val="004679F5"/>
    <w:rsid w:val="004B09C3"/>
    <w:rsid w:val="004B1E71"/>
    <w:rsid w:val="004D694B"/>
    <w:rsid w:val="00504628"/>
    <w:rsid w:val="00524A78"/>
    <w:rsid w:val="0052735D"/>
    <w:rsid w:val="0055128E"/>
    <w:rsid w:val="005815C9"/>
    <w:rsid w:val="00597B1D"/>
    <w:rsid w:val="005C7C71"/>
    <w:rsid w:val="005D3A0F"/>
    <w:rsid w:val="006121E8"/>
    <w:rsid w:val="00644B0C"/>
    <w:rsid w:val="0066273A"/>
    <w:rsid w:val="00665FC9"/>
    <w:rsid w:val="006B3FEC"/>
    <w:rsid w:val="006F0E50"/>
    <w:rsid w:val="006F2977"/>
    <w:rsid w:val="006F2A1A"/>
    <w:rsid w:val="006F57C2"/>
    <w:rsid w:val="00720C14"/>
    <w:rsid w:val="007331A1"/>
    <w:rsid w:val="00740501"/>
    <w:rsid w:val="0074676E"/>
    <w:rsid w:val="00775AAA"/>
    <w:rsid w:val="00795079"/>
    <w:rsid w:val="007A18CC"/>
    <w:rsid w:val="007D1A55"/>
    <w:rsid w:val="007D5961"/>
    <w:rsid w:val="007E0AC0"/>
    <w:rsid w:val="007E0E37"/>
    <w:rsid w:val="00817B7F"/>
    <w:rsid w:val="00830D8E"/>
    <w:rsid w:val="00855117"/>
    <w:rsid w:val="008961DD"/>
    <w:rsid w:val="00896FAE"/>
    <w:rsid w:val="008B31B8"/>
    <w:rsid w:val="008B3225"/>
    <w:rsid w:val="008C3A92"/>
    <w:rsid w:val="008F5C59"/>
    <w:rsid w:val="00997723"/>
    <w:rsid w:val="009B7E85"/>
    <w:rsid w:val="009D522E"/>
    <w:rsid w:val="009F151B"/>
    <w:rsid w:val="00A212B4"/>
    <w:rsid w:val="00A21C20"/>
    <w:rsid w:val="00A31568"/>
    <w:rsid w:val="00A4220D"/>
    <w:rsid w:val="00A73C09"/>
    <w:rsid w:val="00A90B6F"/>
    <w:rsid w:val="00AA59FF"/>
    <w:rsid w:val="00AB6B47"/>
    <w:rsid w:val="00AF178E"/>
    <w:rsid w:val="00B06756"/>
    <w:rsid w:val="00B54C00"/>
    <w:rsid w:val="00B76275"/>
    <w:rsid w:val="00B9750D"/>
    <w:rsid w:val="00BE0D8C"/>
    <w:rsid w:val="00C01FCA"/>
    <w:rsid w:val="00C20203"/>
    <w:rsid w:val="00C23581"/>
    <w:rsid w:val="00C32A50"/>
    <w:rsid w:val="00C3578C"/>
    <w:rsid w:val="00C36A27"/>
    <w:rsid w:val="00C40F0B"/>
    <w:rsid w:val="00C65CC2"/>
    <w:rsid w:val="00C76E19"/>
    <w:rsid w:val="00CA62B7"/>
    <w:rsid w:val="00CD25B7"/>
    <w:rsid w:val="00CD6628"/>
    <w:rsid w:val="00D14262"/>
    <w:rsid w:val="00D34ABC"/>
    <w:rsid w:val="00D95B45"/>
    <w:rsid w:val="00DB58EF"/>
    <w:rsid w:val="00DD473B"/>
    <w:rsid w:val="00E21D30"/>
    <w:rsid w:val="00E83052"/>
    <w:rsid w:val="00EE7FA1"/>
    <w:rsid w:val="00EF0215"/>
    <w:rsid w:val="00F02AE1"/>
    <w:rsid w:val="00F232FE"/>
    <w:rsid w:val="00F26D74"/>
    <w:rsid w:val="00F81E0E"/>
    <w:rsid w:val="00FB1959"/>
    <w:rsid w:val="00FD2185"/>
    <w:rsid w:val="00FD6708"/>
    <w:rsid w:val="00FD6F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8DA5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22E"/>
    <w:pPr>
      <w:spacing w:after="120" w:line="36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9D522E"/>
    <w:pPr>
      <w:keepNext/>
      <w:keepLines/>
      <w:pageBreakBefore/>
      <w:numPr>
        <w:numId w:val="1"/>
      </w:numPr>
      <w:spacing w:before="240"/>
      <w:ind w:left="360"/>
      <w:jc w:val="center"/>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semiHidden/>
    <w:unhideWhenUsed/>
    <w:qFormat/>
    <w:rsid w:val="009D52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52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22E"/>
    <w:rPr>
      <w:rFonts w:ascii="Arial" w:eastAsiaTheme="majorEastAsia" w:hAnsi="Arial" w:cstheme="majorBidi"/>
      <w:sz w:val="40"/>
      <w:szCs w:val="32"/>
    </w:rPr>
  </w:style>
  <w:style w:type="character" w:customStyle="1" w:styleId="Heading2Char">
    <w:name w:val="Heading 2 Char"/>
    <w:basedOn w:val="DefaultParagraphFont"/>
    <w:link w:val="Heading2"/>
    <w:uiPriority w:val="9"/>
    <w:semiHidden/>
    <w:rsid w:val="009D52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522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D522E"/>
    <w:pPr>
      <w:numPr>
        <w:numId w:val="2"/>
      </w:numPr>
      <w:spacing w:after="60" w:line="276" w:lineRule="auto"/>
      <w:ind w:left="720"/>
      <w:contextualSpacing/>
    </w:pPr>
  </w:style>
  <w:style w:type="table" w:styleId="TableGrid">
    <w:name w:val="Table Grid"/>
    <w:basedOn w:val="TableNormal"/>
    <w:uiPriority w:val="59"/>
    <w:rsid w:val="009D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522E"/>
    <w:pPr>
      <w:spacing w:before="100" w:beforeAutospacing="1" w:after="100" w:afterAutospacing="1" w:line="240" w:lineRule="auto"/>
      <w:jc w:val="left"/>
    </w:pPr>
    <w:rPr>
      <w:rFonts w:ascii="Times" w:eastAsiaTheme="minorEastAsia" w:hAnsi="Times"/>
      <w:sz w:val="20"/>
      <w:szCs w:val="20"/>
    </w:rPr>
  </w:style>
  <w:style w:type="paragraph" w:styleId="BalloonText">
    <w:name w:val="Balloon Text"/>
    <w:basedOn w:val="Normal"/>
    <w:link w:val="BalloonTextChar"/>
    <w:uiPriority w:val="99"/>
    <w:semiHidden/>
    <w:unhideWhenUsed/>
    <w:rsid w:val="009D522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522E"/>
    <w:rPr>
      <w:rFonts w:ascii="Lucida Grande" w:eastAsia="Times New Roman" w:hAnsi="Lucida Grande" w:cs="Lucida Grande"/>
      <w:sz w:val="18"/>
      <w:szCs w:val="18"/>
    </w:rPr>
  </w:style>
  <w:style w:type="paragraph" w:styleId="TOC1">
    <w:name w:val="toc 1"/>
    <w:basedOn w:val="Normal"/>
    <w:next w:val="Normal"/>
    <w:autoRedefine/>
    <w:uiPriority w:val="39"/>
    <w:rsid w:val="00D34ABC"/>
    <w:pPr>
      <w:tabs>
        <w:tab w:val="right" w:leader="dot" w:pos="9350"/>
      </w:tabs>
      <w:spacing w:before="120"/>
      <w:jc w:val="left"/>
    </w:pPr>
    <w:rPr>
      <w:b/>
    </w:rPr>
  </w:style>
  <w:style w:type="character" w:styleId="Strong">
    <w:name w:val="Strong"/>
    <w:basedOn w:val="DefaultParagraphFont"/>
    <w:uiPriority w:val="22"/>
    <w:qFormat/>
    <w:rsid w:val="00F26D74"/>
    <w:rPr>
      <w:rFonts w:ascii="Arial" w:hAnsi="Arial"/>
      <w:b w:val="0"/>
      <w:bCs w:val="0"/>
      <w:i w:val="0"/>
      <w:iCs w:val="0"/>
      <w:sz w:val="32"/>
      <w:szCs w:val="32"/>
    </w:rPr>
  </w:style>
  <w:style w:type="paragraph" w:styleId="TOC2">
    <w:name w:val="toc 2"/>
    <w:basedOn w:val="Normal"/>
    <w:next w:val="Normal"/>
    <w:autoRedefine/>
    <w:uiPriority w:val="39"/>
    <w:unhideWhenUsed/>
    <w:rsid w:val="00F26D74"/>
    <w:pPr>
      <w:ind w:left="240"/>
      <w:jc w:val="left"/>
    </w:pPr>
    <w:rPr>
      <w:szCs w:val="22"/>
    </w:rPr>
  </w:style>
  <w:style w:type="paragraph" w:styleId="TableofFigures">
    <w:name w:val="table of figures"/>
    <w:basedOn w:val="Normal"/>
    <w:next w:val="Normal"/>
    <w:uiPriority w:val="99"/>
    <w:unhideWhenUsed/>
    <w:rsid w:val="00F26D74"/>
    <w:pPr>
      <w:ind w:left="480" w:hanging="480"/>
    </w:pPr>
  </w:style>
  <w:style w:type="paragraph" w:styleId="TOC3">
    <w:name w:val="toc 3"/>
    <w:basedOn w:val="Normal"/>
    <w:next w:val="Normal"/>
    <w:autoRedefine/>
    <w:uiPriority w:val="39"/>
    <w:unhideWhenUsed/>
    <w:rsid w:val="00F26D74"/>
    <w:pPr>
      <w:spacing w:after="100"/>
      <w:ind w:left="480"/>
    </w:pPr>
  </w:style>
  <w:style w:type="character" w:styleId="IntenseEmphasis">
    <w:name w:val="Intense Emphasis"/>
    <w:basedOn w:val="DefaultParagraphFont"/>
    <w:uiPriority w:val="21"/>
    <w:qFormat/>
    <w:rsid w:val="00F26D74"/>
    <w:rPr>
      <w:b/>
      <w:bCs/>
      <w:i/>
      <w:iCs/>
      <w:color w:val="4F81BD" w:themeColor="accent1"/>
    </w:rPr>
  </w:style>
  <w:style w:type="paragraph" w:styleId="Caption">
    <w:name w:val="caption"/>
    <w:basedOn w:val="Normal"/>
    <w:next w:val="Normal"/>
    <w:uiPriority w:val="35"/>
    <w:unhideWhenUsed/>
    <w:qFormat/>
    <w:rsid w:val="00C23581"/>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3562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3562F6"/>
    <w:rPr>
      <w:rFonts w:ascii="Times New Roman" w:eastAsia="Times New Roman" w:hAnsi="Times New Roman" w:cs="Times New Roman"/>
    </w:rPr>
  </w:style>
  <w:style w:type="paragraph" w:styleId="Footer">
    <w:name w:val="footer"/>
    <w:basedOn w:val="Normal"/>
    <w:link w:val="FooterChar"/>
    <w:uiPriority w:val="99"/>
    <w:unhideWhenUsed/>
    <w:rsid w:val="003562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62F6"/>
    <w:rPr>
      <w:rFonts w:ascii="Times New Roman" w:eastAsia="Times New Roman" w:hAnsi="Times New Roman" w:cs="Times New Roman"/>
    </w:rPr>
  </w:style>
  <w:style w:type="character" w:styleId="PageNumber">
    <w:name w:val="page number"/>
    <w:basedOn w:val="DefaultParagraphFont"/>
    <w:uiPriority w:val="99"/>
    <w:semiHidden/>
    <w:unhideWhenUsed/>
    <w:rsid w:val="003562F6"/>
  </w:style>
  <w:style w:type="character" w:styleId="Hyperlink">
    <w:name w:val="Hyperlink"/>
    <w:basedOn w:val="DefaultParagraphFont"/>
    <w:uiPriority w:val="99"/>
    <w:unhideWhenUsed/>
    <w:rsid w:val="00C65CC2"/>
    <w:rPr>
      <w:color w:val="0000FF" w:themeColor="hyperlink"/>
      <w:u w:val="single"/>
    </w:rPr>
  </w:style>
  <w:style w:type="paragraph" w:styleId="TOC4">
    <w:name w:val="toc 4"/>
    <w:basedOn w:val="Normal"/>
    <w:next w:val="Normal"/>
    <w:autoRedefine/>
    <w:uiPriority w:val="39"/>
    <w:unhideWhenUsed/>
    <w:rsid w:val="00FD2185"/>
    <w:pPr>
      <w:ind w:left="720"/>
    </w:pPr>
  </w:style>
  <w:style w:type="paragraph" w:styleId="TOC5">
    <w:name w:val="toc 5"/>
    <w:basedOn w:val="Normal"/>
    <w:next w:val="Normal"/>
    <w:autoRedefine/>
    <w:uiPriority w:val="39"/>
    <w:unhideWhenUsed/>
    <w:rsid w:val="00FD2185"/>
    <w:pPr>
      <w:ind w:left="960"/>
    </w:pPr>
  </w:style>
  <w:style w:type="paragraph" w:styleId="TOC6">
    <w:name w:val="toc 6"/>
    <w:basedOn w:val="Normal"/>
    <w:next w:val="Normal"/>
    <w:autoRedefine/>
    <w:uiPriority w:val="39"/>
    <w:unhideWhenUsed/>
    <w:rsid w:val="00FD2185"/>
    <w:pPr>
      <w:ind w:left="1200"/>
    </w:pPr>
  </w:style>
  <w:style w:type="paragraph" w:styleId="TOC7">
    <w:name w:val="toc 7"/>
    <w:basedOn w:val="Normal"/>
    <w:next w:val="Normal"/>
    <w:autoRedefine/>
    <w:uiPriority w:val="39"/>
    <w:unhideWhenUsed/>
    <w:rsid w:val="00FD2185"/>
    <w:pPr>
      <w:ind w:left="1440"/>
    </w:pPr>
  </w:style>
  <w:style w:type="paragraph" w:styleId="TOC8">
    <w:name w:val="toc 8"/>
    <w:basedOn w:val="Normal"/>
    <w:next w:val="Normal"/>
    <w:autoRedefine/>
    <w:uiPriority w:val="39"/>
    <w:unhideWhenUsed/>
    <w:rsid w:val="00FD2185"/>
    <w:pPr>
      <w:ind w:left="1680"/>
    </w:pPr>
  </w:style>
  <w:style w:type="paragraph" w:styleId="TOC9">
    <w:name w:val="toc 9"/>
    <w:basedOn w:val="Normal"/>
    <w:next w:val="Normal"/>
    <w:autoRedefine/>
    <w:uiPriority w:val="39"/>
    <w:unhideWhenUsed/>
    <w:rsid w:val="00FD2185"/>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22E"/>
    <w:pPr>
      <w:spacing w:after="120" w:line="360" w:lineRule="auto"/>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9D522E"/>
    <w:pPr>
      <w:keepNext/>
      <w:keepLines/>
      <w:pageBreakBefore/>
      <w:numPr>
        <w:numId w:val="1"/>
      </w:numPr>
      <w:spacing w:before="240"/>
      <w:ind w:left="360"/>
      <w:jc w:val="center"/>
      <w:outlineLvl w:val="0"/>
    </w:pPr>
    <w:rPr>
      <w:rFonts w:ascii="Arial" w:eastAsiaTheme="majorEastAsia" w:hAnsi="Arial" w:cstheme="majorBidi"/>
      <w:sz w:val="40"/>
      <w:szCs w:val="32"/>
    </w:rPr>
  </w:style>
  <w:style w:type="paragraph" w:styleId="Heading2">
    <w:name w:val="heading 2"/>
    <w:basedOn w:val="Normal"/>
    <w:next w:val="Normal"/>
    <w:link w:val="Heading2Char"/>
    <w:uiPriority w:val="9"/>
    <w:semiHidden/>
    <w:unhideWhenUsed/>
    <w:qFormat/>
    <w:rsid w:val="009D52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52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22E"/>
    <w:rPr>
      <w:rFonts w:ascii="Arial" w:eastAsiaTheme="majorEastAsia" w:hAnsi="Arial" w:cstheme="majorBidi"/>
      <w:sz w:val="40"/>
      <w:szCs w:val="32"/>
    </w:rPr>
  </w:style>
  <w:style w:type="character" w:customStyle="1" w:styleId="Heading2Char">
    <w:name w:val="Heading 2 Char"/>
    <w:basedOn w:val="DefaultParagraphFont"/>
    <w:link w:val="Heading2"/>
    <w:uiPriority w:val="9"/>
    <w:semiHidden/>
    <w:rsid w:val="009D52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522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D522E"/>
    <w:pPr>
      <w:numPr>
        <w:numId w:val="2"/>
      </w:numPr>
      <w:spacing w:after="60" w:line="276" w:lineRule="auto"/>
      <w:ind w:left="720"/>
      <w:contextualSpacing/>
    </w:pPr>
  </w:style>
  <w:style w:type="table" w:styleId="TableGrid">
    <w:name w:val="Table Grid"/>
    <w:basedOn w:val="TableNormal"/>
    <w:uiPriority w:val="59"/>
    <w:rsid w:val="009D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522E"/>
    <w:pPr>
      <w:spacing w:before="100" w:beforeAutospacing="1" w:after="100" w:afterAutospacing="1" w:line="240" w:lineRule="auto"/>
      <w:jc w:val="left"/>
    </w:pPr>
    <w:rPr>
      <w:rFonts w:ascii="Times" w:eastAsiaTheme="minorEastAsia" w:hAnsi="Times"/>
      <w:sz w:val="20"/>
      <w:szCs w:val="20"/>
    </w:rPr>
  </w:style>
  <w:style w:type="paragraph" w:styleId="BalloonText">
    <w:name w:val="Balloon Text"/>
    <w:basedOn w:val="Normal"/>
    <w:link w:val="BalloonTextChar"/>
    <w:uiPriority w:val="99"/>
    <w:semiHidden/>
    <w:unhideWhenUsed/>
    <w:rsid w:val="009D522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522E"/>
    <w:rPr>
      <w:rFonts w:ascii="Lucida Grande" w:eastAsia="Times New Roman" w:hAnsi="Lucida Grande" w:cs="Lucida Grande"/>
      <w:sz w:val="18"/>
      <w:szCs w:val="18"/>
    </w:rPr>
  </w:style>
  <w:style w:type="paragraph" w:styleId="TOC1">
    <w:name w:val="toc 1"/>
    <w:basedOn w:val="Normal"/>
    <w:next w:val="Normal"/>
    <w:autoRedefine/>
    <w:uiPriority w:val="39"/>
    <w:rsid w:val="00D34ABC"/>
    <w:pPr>
      <w:tabs>
        <w:tab w:val="right" w:leader="dot" w:pos="9350"/>
      </w:tabs>
      <w:spacing w:before="120"/>
      <w:jc w:val="left"/>
    </w:pPr>
    <w:rPr>
      <w:b/>
    </w:rPr>
  </w:style>
  <w:style w:type="character" w:styleId="Strong">
    <w:name w:val="Strong"/>
    <w:basedOn w:val="DefaultParagraphFont"/>
    <w:uiPriority w:val="22"/>
    <w:qFormat/>
    <w:rsid w:val="00F26D74"/>
    <w:rPr>
      <w:rFonts w:ascii="Arial" w:hAnsi="Arial"/>
      <w:b w:val="0"/>
      <w:bCs w:val="0"/>
      <w:i w:val="0"/>
      <w:iCs w:val="0"/>
      <w:sz w:val="32"/>
      <w:szCs w:val="32"/>
    </w:rPr>
  </w:style>
  <w:style w:type="paragraph" w:styleId="TOC2">
    <w:name w:val="toc 2"/>
    <w:basedOn w:val="Normal"/>
    <w:next w:val="Normal"/>
    <w:autoRedefine/>
    <w:uiPriority w:val="39"/>
    <w:unhideWhenUsed/>
    <w:rsid w:val="00F26D74"/>
    <w:pPr>
      <w:ind w:left="240"/>
      <w:jc w:val="left"/>
    </w:pPr>
    <w:rPr>
      <w:szCs w:val="22"/>
    </w:rPr>
  </w:style>
  <w:style w:type="paragraph" w:styleId="TableofFigures">
    <w:name w:val="table of figures"/>
    <w:basedOn w:val="Normal"/>
    <w:next w:val="Normal"/>
    <w:uiPriority w:val="99"/>
    <w:unhideWhenUsed/>
    <w:rsid w:val="00F26D74"/>
    <w:pPr>
      <w:ind w:left="480" w:hanging="480"/>
    </w:pPr>
  </w:style>
  <w:style w:type="paragraph" w:styleId="TOC3">
    <w:name w:val="toc 3"/>
    <w:basedOn w:val="Normal"/>
    <w:next w:val="Normal"/>
    <w:autoRedefine/>
    <w:uiPriority w:val="39"/>
    <w:unhideWhenUsed/>
    <w:rsid w:val="00F26D74"/>
    <w:pPr>
      <w:spacing w:after="100"/>
      <w:ind w:left="480"/>
    </w:pPr>
  </w:style>
  <w:style w:type="character" w:styleId="IntenseEmphasis">
    <w:name w:val="Intense Emphasis"/>
    <w:basedOn w:val="DefaultParagraphFont"/>
    <w:uiPriority w:val="21"/>
    <w:qFormat/>
    <w:rsid w:val="00F26D74"/>
    <w:rPr>
      <w:b/>
      <w:bCs/>
      <w:i/>
      <w:iCs/>
      <w:color w:val="4F81BD" w:themeColor="accent1"/>
    </w:rPr>
  </w:style>
  <w:style w:type="paragraph" w:styleId="Caption">
    <w:name w:val="caption"/>
    <w:basedOn w:val="Normal"/>
    <w:next w:val="Normal"/>
    <w:uiPriority w:val="35"/>
    <w:unhideWhenUsed/>
    <w:qFormat/>
    <w:rsid w:val="00C23581"/>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3562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3562F6"/>
    <w:rPr>
      <w:rFonts w:ascii="Times New Roman" w:eastAsia="Times New Roman" w:hAnsi="Times New Roman" w:cs="Times New Roman"/>
    </w:rPr>
  </w:style>
  <w:style w:type="paragraph" w:styleId="Footer">
    <w:name w:val="footer"/>
    <w:basedOn w:val="Normal"/>
    <w:link w:val="FooterChar"/>
    <w:uiPriority w:val="99"/>
    <w:unhideWhenUsed/>
    <w:rsid w:val="003562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62F6"/>
    <w:rPr>
      <w:rFonts w:ascii="Times New Roman" w:eastAsia="Times New Roman" w:hAnsi="Times New Roman" w:cs="Times New Roman"/>
    </w:rPr>
  </w:style>
  <w:style w:type="character" w:styleId="PageNumber">
    <w:name w:val="page number"/>
    <w:basedOn w:val="DefaultParagraphFont"/>
    <w:uiPriority w:val="99"/>
    <w:semiHidden/>
    <w:unhideWhenUsed/>
    <w:rsid w:val="003562F6"/>
  </w:style>
  <w:style w:type="character" w:styleId="Hyperlink">
    <w:name w:val="Hyperlink"/>
    <w:basedOn w:val="DefaultParagraphFont"/>
    <w:uiPriority w:val="99"/>
    <w:unhideWhenUsed/>
    <w:rsid w:val="00C65CC2"/>
    <w:rPr>
      <w:color w:val="0000FF" w:themeColor="hyperlink"/>
      <w:u w:val="single"/>
    </w:rPr>
  </w:style>
  <w:style w:type="paragraph" w:styleId="TOC4">
    <w:name w:val="toc 4"/>
    <w:basedOn w:val="Normal"/>
    <w:next w:val="Normal"/>
    <w:autoRedefine/>
    <w:uiPriority w:val="39"/>
    <w:unhideWhenUsed/>
    <w:rsid w:val="00FD2185"/>
    <w:pPr>
      <w:ind w:left="720"/>
    </w:pPr>
  </w:style>
  <w:style w:type="paragraph" w:styleId="TOC5">
    <w:name w:val="toc 5"/>
    <w:basedOn w:val="Normal"/>
    <w:next w:val="Normal"/>
    <w:autoRedefine/>
    <w:uiPriority w:val="39"/>
    <w:unhideWhenUsed/>
    <w:rsid w:val="00FD2185"/>
    <w:pPr>
      <w:ind w:left="960"/>
    </w:pPr>
  </w:style>
  <w:style w:type="paragraph" w:styleId="TOC6">
    <w:name w:val="toc 6"/>
    <w:basedOn w:val="Normal"/>
    <w:next w:val="Normal"/>
    <w:autoRedefine/>
    <w:uiPriority w:val="39"/>
    <w:unhideWhenUsed/>
    <w:rsid w:val="00FD2185"/>
    <w:pPr>
      <w:ind w:left="1200"/>
    </w:pPr>
  </w:style>
  <w:style w:type="paragraph" w:styleId="TOC7">
    <w:name w:val="toc 7"/>
    <w:basedOn w:val="Normal"/>
    <w:next w:val="Normal"/>
    <w:autoRedefine/>
    <w:uiPriority w:val="39"/>
    <w:unhideWhenUsed/>
    <w:rsid w:val="00FD2185"/>
    <w:pPr>
      <w:ind w:left="1440"/>
    </w:pPr>
  </w:style>
  <w:style w:type="paragraph" w:styleId="TOC8">
    <w:name w:val="toc 8"/>
    <w:basedOn w:val="Normal"/>
    <w:next w:val="Normal"/>
    <w:autoRedefine/>
    <w:uiPriority w:val="39"/>
    <w:unhideWhenUsed/>
    <w:rsid w:val="00FD2185"/>
    <w:pPr>
      <w:ind w:left="1680"/>
    </w:pPr>
  </w:style>
  <w:style w:type="paragraph" w:styleId="TOC9">
    <w:name w:val="toc 9"/>
    <w:basedOn w:val="Normal"/>
    <w:next w:val="Normal"/>
    <w:autoRedefine/>
    <w:uiPriority w:val="39"/>
    <w:unhideWhenUsed/>
    <w:rsid w:val="00FD2185"/>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057">
      <w:bodyDiv w:val="1"/>
      <w:marLeft w:val="0"/>
      <w:marRight w:val="0"/>
      <w:marTop w:val="0"/>
      <w:marBottom w:val="0"/>
      <w:divBdr>
        <w:top w:val="none" w:sz="0" w:space="0" w:color="auto"/>
        <w:left w:val="none" w:sz="0" w:space="0" w:color="auto"/>
        <w:bottom w:val="none" w:sz="0" w:space="0" w:color="auto"/>
        <w:right w:val="none" w:sz="0" w:space="0" w:color="auto"/>
      </w:divBdr>
    </w:div>
    <w:div w:id="180437462">
      <w:bodyDiv w:val="1"/>
      <w:marLeft w:val="0"/>
      <w:marRight w:val="0"/>
      <w:marTop w:val="0"/>
      <w:marBottom w:val="0"/>
      <w:divBdr>
        <w:top w:val="none" w:sz="0" w:space="0" w:color="auto"/>
        <w:left w:val="none" w:sz="0" w:space="0" w:color="auto"/>
        <w:bottom w:val="none" w:sz="0" w:space="0" w:color="auto"/>
        <w:right w:val="none" w:sz="0" w:space="0" w:color="auto"/>
      </w:divBdr>
    </w:div>
    <w:div w:id="182788300">
      <w:bodyDiv w:val="1"/>
      <w:marLeft w:val="0"/>
      <w:marRight w:val="0"/>
      <w:marTop w:val="0"/>
      <w:marBottom w:val="0"/>
      <w:divBdr>
        <w:top w:val="none" w:sz="0" w:space="0" w:color="auto"/>
        <w:left w:val="none" w:sz="0" w:space="0" w:color="auto"/>
        <w:bottom w:val="none" w:sz="0" w:space="0" w:color="auto"/>
        <w:right w:val="none" w:sz="0" w:space="0" w:color="auto"/>
      </w:divBdr>
      <w:divsChild>
        <w:div w:id="600533366">
          <w:marLeft w:val="1440"/>
          <w:marRight w:val="0"/>
          <w:marTop w:val="0"/>
          <w:marBottom w:val="60"/>
          <w:divBdr>
            <w:top w:val="none" w:sz="0" w:space="0" w:color="auto"/>
            <w:left w:val="none" w:sz="0" w:space="0" w:color="auto"/>
            <w:bottom w:val="none" w:sz="0" w:space="0" w:color="auto"/>
            <w:right w:val="none" w:sz="0" w:space="0" w:color="auto"/>
          </w:divBdr>
        </w:div>
        <w:div w:id="1986659777">
          <w:marLeft w:val="1440"/>
          <w:marRight w:val="0"/>
          <w:marTop w:val="0"/>
          <w:marBottom w:val="60"/>
          <w:divBdr>
            <w:top w:val="none" w:sz="0" w:space="0" w:color="auto"/>
            <w:left w:val="none" w:sz="0" w:space="0" w:color="auto"/>
            <w:bottom w:val="none" w:sz="0" w:space="0" w:color="auto"/>
            <w:right w:val="none" w:sz="0" w:space="0" w:color="auto"/>
          </w:divBdr>
        </w:div>
        <w:div w:id="935015374">
          <w:marLeft w:val="720"/>
          <w:marRight w:val="0"/>
          <w:marTop w:val="0"/>
          <w:marBottom w:val="60"/>
          <w:divBdr>
            <w:top w:val="none" w:sz="0" w:space="0" w:color="auto"/>
            <w:left w:val="none" w:sz="0" w:space="0" w:color="auto"/>
            <w:bottom w:val="none" w:sz="0" w:space="0" w:color="auto"/>
            <w:right w:val="none" w:sz="0" w:space="0" w:color="auto"/>
          </w:divBdr>
        </w:div>
        <w:div w:id="1988708140">
          <w:marLeft w:val="1440"/>
          <w:marRight w:val="0"/>
          <w:marTop w:val="0"/>
          <w:marBottom w:val="60"/>
          <w:divBdr>
            <w:top w:val="none" w:sz="0" w:space="0" w:color="auto"/>
            <w:left w:val="none" w:sz="0" w:space="0" w:color="auto"/>
            <w:bottom w:val="none" w:sz="0" w:space="0" w:color="auto"/>
            <w:right w:val="none" w:sz="0" w:space="0" w:color="auto"/>
          </w:divBdr>
        </w:div>
      </w:divsChild>
    </w:div>
    <w:div w:id="434524484">
      <w:bodyDiv w:val="1"/>
      <w:marLeft w:val="0"/>
      <w:marRight w:val="0"/>
      <w:marTop w:val="0"/>
      <w:marBottom w:val="0"/>
      <w:divBdr>
        <w:top w:val="none" w:sz="0" w:space="0" w:color="auto"/>
        <w:left w:val="none" w:sz="0" w:space="0" w:color="auto"/>
        <w:bottom w:val="none" w:sz="0" w:space="0" w:color="auto"/>
        <w:right w:val="none" w:sz="0" w:space="0" w:color="auto"/>
      </w:divBdr>
    </w:div>
    <w:div w:id="507719618">
      <w:bodyDiv w:val="1"/>
      <w:marLeft w:val="0"/>
      <w:marRight w:val="0"/>
      <w:marTop w:val="0"/>
      <w:marBottom w:val="0"/>
      <w:divBdr>
        <w:top w:val="none" w:sz="0" w:space="0" w:color="auto"/>
        <w:left w:val="none" w:sz="0" w:space="0" w:color="auto"/>
        <w:bottom w:val="none" w:sz="0" w:space="0" w:color="auto"/>
        <w:right w:val="none" w:sz="0" w:space="0" w:color="auto"/>
      </w:divBdr>
    </w:div>
    <w:div w:id="544028980">
      <w:bodyDiv w:val="1"/>
      <w:marLeft w:val="0"/>
      <w:marRight w:val="0"/>
      <w:marTop w:val="0"/>
      <w:marBottom w:val="0"/>
      <w:divBdr>
        <w:top w:val="none" w:sz="0" w:space="0" w:color="auto"/>
        <w:left w:val="none" w:sz="0" w:space="0" w:color="auto"/>
        <w:bottom w:val="none" w:sz="0" w:space="0" w:color="auto"/>
        <w:right w:val="none" w:sz="0" w:space="0" w:color="auto"/>
      </w:divBdr>
    </w:div>
    <w:div w:id="846752294">
      <w:bodyDiv w:val="1"/>
      <w:marLeft w:val="0"/>
      <w:marRight w:val="0"/>
      <w:marTop w:val="0"/>
      <w:marBottom w:val="0"/>
      <w:divBdr>
        <w:top w:val="none" w:sz="0" w:space="0" w:color="auto"/>
        <w:left w:val="none" w:sz="0" w:space="0" w:color="auto"/>
        <w:bottom w:val="none" w:sz="0" w:space="0" w:color="auto"/>
        <w:right w:val="none" w:sz="0" w:space="0" w:color="auto"/>
      </w:divBdr>
    </w:div>
    <w:div w:id="1108743958">
      <w:bodyDiv w:val="1"/>
      <w:marLeft w:val="0"/>
      <w:marRight w:val="0"/>
      <w:marTop w:val="0"/>
      <w:marBottom w:val="0"/>
      <w:divBdr>
        <w:top w:val="none" w:sz="0" w:space="0" w:color="auto"/>
        <w:left w:val="none" w:sz="0" w:space="0" w:color="auto"/>
        <w:bottom w:val="none" w:sz="0" w:space="0" w:color="auto"/>
        <w:right w:val="none" w:sz="0" w:space="0" w:color="auto"/>
      </w:divBdr>
    </w:div>
    <w:div w:id="1356271476">
      <w:bodyDiv w:val="1"/>
      <w:marLeft w:val="0"/>
      <w:marRight w:val="0"/>
      <w:marTop w:val="0"/>
      <w:marBottom w:val="0"/>
      <w:divBdr>
        <w:top w:val="none" w:sz="0" w:space="0" w:color="auto"/>
        <w:left w:val="none" w:sz="0" w:space="0" w:color="auto"/>
        <w:bottom w:val="none" w:sz="0" w:space="0" w:color="auto"/>
        <w:right w:val="none" w:sz="0" w:space="0" w:color="auto"/>
      </w:divBdr>
    </w:div>
    <w:div w:id="1460801279">
      <w:bodyDiv w:val="1"/>
      <w:marLeft w:val="0"/>
      <w:marRight w:val="0"/>
      <w:marTop w:val="0"/>
      <w:marBottom w:val="0"/>
      <w:divBdr>
        <w:top w:val="none" w:sz="0" w:space="0" w:color="auto"/>
        <w:left w:val="none" w:sz="0" w:space="0" w:color="auto"/>
        <w:bottom w:val="none" w:sz="0" w:space="0" w:color="auto"/>
        <w:right w:val="none" w:sz="0" w:space="0" w:color="auto"/>
      </w:divBdr>
    </w:div>
    <w:div w:id="1731727069">
      <w:bodyDiv w:val="1"/>
      <w:marLeft w:val="0"/>
      <w:marRight w:val="0"/>
      <w:marTop w:val="0"/>
      <w:marBottom w:val="0"/>
      <w:divBdr>
        <w:top w:val="none" w:sz="0" w:space="0" w:color="auto"/>
        <w:left w:val="none" w:sz="0" w:space="0" w:color="auto"/>
        <w:bottom w:val="none" w:sz="0" w:space="0" w:color="auto"/>
        <w:right w:val="none" w:sz="0" w:space="0" w:color="auto"/>
      </w:divBdr>
    </w:div>
    <w:div w:id="1745757442">
      <w:bodyDiv w:val="1"/>
      <w:marLeft w:val="0"/>
      <w:marRight w:val="0"/>
      <w:marTop w:val="0"/>
      <w:marBottom w:val="0"/>
      <w:divBdr>
        <w:top w:val="none" w:sz="0" w:space="0" w:color="auto"/>
        <w:left w:val="none" w:sz="0" w:space="0" w:color="auto"/>
        <w:bottom w:val="none" w:sz="0" w:space="0" w:color="auto"/>
        <w:right w:val="none" w:sz="0" w:space="0" w:color="auto"/>
      </w:divBdr>
      <w:divsChild>
        <w:div w:id="2030641839">
          <w:marLeft w:val="1440"/>
          <w:marRight w:val="0"/>
          <w:marTop w:val="0"/>
          <w:marBottom w:val="60"/>
          <w:divBdr>
            <w:top w:val="none" w:sz="0" w:space="0" w:color="auto"/>
            <w:left w:val="none" w:sz="0" w:space="0" w:color="auto"/>
            <w:bottom w:val="none" w:sz="0" w:space="0" w:color="auto"/>
            <w:right w:val="none" w:sz="0" w:space="0" w:color="auto"/>
          </w:divBdr>
        </w:div>
        <w:div w:id="745956939">
          <w:marLeft w:val="1440"/>
          <w:marRight w:val="0"/>
          <w:marTop w:val="0"/>
          <w:marBottom w:val="60"/>
          <w:divBdr>
            <w:top w:val="none" w:sz="0" w:space="0" w:color="auto"/>
            <w:left w:val="none" w:sz="0" w:space="0" w:color="auto"/>
            <w:bottom w:val="none" w:sz="0" w:space="0" w:color="auto"/>
            <w:right w:val="none" w:sz="0" w:space="0" w:color="auto"/>
          </w:divBdr>
        </w:div>
        <w:div w:id="1235163938">
          <w:marLeft w:val="0"/>
          <w:marRight w:val="0"/>
          <w:marTop w:val="0"/>
          <w:marBottom w:val="60"/>
          <w:divBdr>
            <w:top w:val="none" w:sz="0" w:space="0" w:color="auto"/>
            <w:left w:val="none" w:sz="0" w:space="0" w:color="auto"/>
            <w:bottom w:val="none" w:sz="0" w:space="0" w:color="auto"/>
            <w:right w:val="none" w:sz="0" w:space="0" w:color="auto"/>
          </w:divBdr>
        </w:div>
        <w:div w:id="125516045">
          <w:marLeft w:val="0"/>
          <w:marRight w:val="0"/>
          <w:marTop w:val="0"/>
          <w:marBottom w:val="60"/>
          <w:divBdr>
            <w:top w:val="none" w:sz="0" w:space="0" w:color="auto"/>
            <w:left w:val="none" w:sz="0" w:space="0" w:color="auto"/>
            <w:bottom w:val="none" w:sz="0" w:space="0" w:color="auto"/>
            <w:right w:val="none" w:sz="0" w:space="0" w:color="auto"/>
          </w:divBdr>
        </w:div>
        <w:div w:id="917592657">
          <w:marLeft w:val="0"/>
          <w:marRight w:val="0"/>
          <w:marTop w:val="0"/>
          <w:marBottom w:val="60"/>
          <w:divBdr>
            <w:top w:val="none" w:sz="0" w:space="0" w:color="auto"/>
            <w:left w:val="none" w:sz="0" w:space="0" w:color="auto"/>
            <w:bottom w:val="none" w:sz="0" w:space="0" w:color="auto"/>
            <w:right w:val="none" w:sz="0" w:space="0" w:color="auto"/>
          </w:divBdr>
        </w:div>
        <w:div w:id="665132756">
          <w:marLeft w:val="0"/>
          <w:marRight w:val="0"/>
          <w:marTop w:val="0"/>
          <w:marBottom w:val="60"/>
          <w:divBdr>
            <w:top w:val="none" w:sz="0" w:space="0" w:color="auto"/>
            <w:left w:val="none" w:sz="0" w:space="0" w:color="auto"/>
            <w:bottom w:val="none" w:sz="0" w:space="0" w:color="auto"/>
            <w:right w:val="none" w:sz="0" w:space="0" w:color="auto"/>
          </w:divBdr>
        </w:div>
        <w:div w:id="139082789">
          <w:marLeft w:val="0"/>
          <w:marRight w:val="0"/>
          <w:marTop w:val="0"/>
          <w:marBottom w:val="60"/>
          <w:divBdr>
            <w:top w:val="none" w:sz="0" w:space="0" w:color="auto"/>
            <w:left w:val="none" w:sz="0" w:space="0" w:color="auto"/>
            <w:bottom w:val="none" w:sz="0" w:space="0" w:color="auto"/>
            <w:right w:val="none" w:sz="0" w:space="0" w:color="auto"/>
          </w:divBdr>
        </w:div>
      </w:divsChild>
    </w:div>
    <w:div w:id="1883177940">
      <w:bodyDiv w:val="1"/>
      <w:marLeft w:val="0"/>
      <w:marRight w:val="0"/>
      <w:marTop w:val="0"/>
      <w:marBottom w:val="0"/>
      <w:divBdr>
        <w:top w:val="none" w:sz="0" w:space="0" w:color="auto"/>
        <w:left w:val="none" w:sz="0" w:space="0" w:color="auto"/>
        <w:bottom w:val="none" w:sz="0" w:space="0" w:color="auto"/>
        <w:right w:val="none" w:sz="0" w:space="0" w:color="auto"/>
      </w:divBdr>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58247048">
      <w:bodyDiv w:val="1"/>
      <w:marLeft w:val="0"/>
      <w:marRight w:val="0"/>
      <w:marTop w:val="0"/>
      <w:marBottom w:val="0"/>
      <w:divBdr>
        <w:top w:val="none" w:sz="0" w:space="0" w:color="auto"/>
        <w:left w:val="none" w:sz="0" w:space="0" w:color="auto"/>
        <w:bottom w:val="none" w:sz="0" w:space="0" w:color="auto"/>
        <w:right w:val="none" w:sz="0" w:space="0" w:color="auto"/>
      </w:divBdr>
    </w:div>
    <w:div w:id="1977181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2.png"/><Relationship Id="rId21" Type="http://schemas.microsoft.com/office/2007/relationships/hdphoto" Target="media/hdphoto1.wdp"/><Relationship Id="rId34" Type="http://schemas.openxmlformats.org/officeDocument/2006/relationships/hyperlink" Target="https://www.sparkfun.com/products/13678"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www.arduino.cc/en/Main/ArduinoBoardUno" TargetMode="Externa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robotshop.com/en/seeedstudio-433mhz-rf-long-distance-transmitter-receiver.html"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392E7F6C0D5F47B9DCF621934AA161"/>
        <w:category>
          <w:name w:val="General"/>
          <w:gallery w:val="placeholder"/>
        </w:category>
        <w:types>
          <w:type w:val="bbPlcHdr"/>
        </w:types>
        <w:behaviors>
          <w:behavior w:val="content"/>
        </w:behaviors>
        <w:guid w:val="{DF2B763C-1234-4F4A-82CB-408501B24947}"/>
      </w:docPartPr>
      <w:docPartBody>
        <w:p w:rsidR="008022CF" w:rsidRDefault="008022CF" w:rsidP="008022CF">
          <w:pPr>
            <w:pStyle w:val="2B392E7F6C0D5F47B9DCF621934AA161"/>
          </w:pPr>
          <w:r>
            <w:t>[Type text]</w:t>
          </w:r>
        </w:p>
      </w:docPartBody>
    </w:docPart>
    <w:docPart>
      <w:docPartPr>
        <w:name w:val="F17EE65F13F54443A1C2EBF160313D23"/>
        <w:category>
          <w:name w:val="General"/>
          <w:gallery w:val="placeholder"/>
        </w:category>
        <w:types>
          <w:type w:val="bbPlcHdr"/>
        </w:types>
        <w:behaviors>
          <w:behavior w:val="content"/>
        </w:behaviors>
        <w:guid w:val="{EE7513A7-C35A-5740-AA49-62A36F1E32C6}"/>
      </w:docPartPr>
      <w:docPartBody>
        <w:p w:rsidR="008022CF" w:rsidRDefault="008022CF" w:rsidP="008022CF">
          <w:pPr>
            <w:pStyle w:val="F17EE65F13F54443A1C2EBF160313D23"/>
          </w:pPr>
          <w:r>
            <w:t>[Type text]</w:t>
          </w:r>
        </w:p>
      </w:docPartBody>
    </w:docPart>
    <w:docPart>
      <w:docPartPr>
        <w:name w:val="D27AD3F97C63A34E8FCE2E1B7F2EAD6B"/>
        <w:category>
          <w:name w:val="General"/>
          <w:gallery w:val="placeholder"/>
        </w:category>
        <w:types>
          <w:type w:val="bbPlcHdr"/>
        </w:types>
        <w:behaviors>
          <w:behavior w:val="content"/>
        </w:behaviors>
        <w:guid w:val="{8FBEA8D0-C86A-D540-B4F5-9CD4B5464381}"/>
      </w:docPartPr>
      <w:docPartBody>
        <w:p w:rsidR="008022CF" w:rsidRDefault="008022CF" w:rsidP="008022CF">
          <w:pPr>
            <w:pStyle w:val="D27AD3F97C63A34E8FCE2E1B7F2EAD6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lutio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2CF"/>
    <w:rsid w:val="008022CF"/>
    <w:rsid w:val="00C55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34DC5C260CAE419B4AA4E0CED370DB">
    <w:name w:val="BD34DC5C260CAE419B4AA4E0CED370DB"/>
    <w:rsid w:val="008022CF"/>
  </w:style>
  <w:style w:type="paragraph" w:customStyle="1" w:styleId="8BEC35202516F84C9237ADDFE0A2C278">
    <w:name w:val="8BEC35202516F84C9237ADDFE0A2C278"/>
    <w:rsid w:val="008022CF"/>
  </w:style>
  <w:style w:type="paragraph" w:customStyle="1" w:styleId="831D7E8C46ED8B45BC87A24CF2C551CE">
    <w:name w:val="831D7E8C46ED8B45BC87A24CF2C551CE"/>
    <w:rsid w:val="008022CF"/>
  </w:style>
  <w:style w:type="paragraph" w:customStyle="1" w:styleId="DDC285D2B458D243829AAFC39972BD47">
    <w:name w:val="DDC285D2B458D243829AAFC39972BD47"/>
    <w:rsid w:val="008022CF"/>
  </w:style>
  <w:style w:type="paragraph" w:customStyle="1" w:styleId="6C4D40BDFAD8C9499B39E3B674DFF78D">
    <w:name w:val="6C4D40BDFAD8C9499B39E3B674DFF78D"/>
    <w:rsid w:val="008022CF"/>
  </w:style>
  <w:style w:type="paragraph" w:customStyle="1" w:styleId="0C58259E5BDFA048BB574C3BE5DF5900">
    <w:name w:val="0C58259E5BDFA048BB574C3BE5DF5900"/>
    <w:rsid w:val="008022CF"/>
  </w:style>
  <w:style w:type="paragraph" w:customStyle="1" w:styleId="2B392E7F6C0D5F47B9DCF621934AA161">
    <w:name w:val="2B392E7F6C0D5F47B9DCF621934AA161"/>
    <w:rsid w:val="008022CF"/>
  </w:style>
  <w:style w:type="paragraph" w:customStyle="1" w:styleId="F17EE65F13F54443A1C2EBF160313D23">
    <w:name w:val="F17EE65F13F54443A1C2EBF160313D23"/>
    <w:rsid w:val="008022CF"/>
  </w:style>
  <w:style w:type="paragraph" w:customStyle="1" w:styleId="D27AD3F97C63A34E8FCE2E1B7F2EAD6B">
    <w:name w:val="D27AD3F97C63A34E8FCE2E1B7F2EAD6B"/>
    <w:rsid w:val="008022CF"/>
  </w:style>
  <w:style w:type="paragraph" w:customStyle="1" w:styleId="72F0167821CCC149918A59CA271BFAE6">
    <w:name w:val="72F0167821CCC149918A59CA271BFAE6"/>
    <w:rsid w:val="008022CF"/>
  </w:style>
  <w:style w:type="paragraph" w:customStyle="1" w:styleId="BFA8B1FEE1E0564D9994E7F5EF2EE9C7">
    <w:name w:val="BFA8B1FEE1E0564D9994E7F5EF2EE9C7"/>
    <w:rsid w:val="008022CF"/>
  </w:style>
  <w:style w:type="paragraph" w:customStyle="1" w:styleId="72946010E01F894D94E27AA2E930E7FD">
    <w:name w:val="72946010E01F894D94E27AA2E930E7FD"/>
    <w:rsid w:val="008022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34DC5C260CAE419B4AA4E0CED370DB">
    <w:name w:val="BD34DC5C260CAE419B4AA4E0CED370DB"/>
    <w:rsid w:val="008022CF"/>
  </w:style>
  <w:style w:type="paragraph" w:customStyle="1" w:styleId="8BEC35202516F84C9237ADDFE0A2C278">
    <w:name w:val="8BEC35202516F84C9237ADDFE0A2C278"/>
    <w:rsid w:val="008022CF"/>
  </w:style>
  <w:style w:type="paragraph" w:customStyle="1" w:styleId="831D7E8C46ED8B45BC87A24CF2C551CE">
    <w:name w:val="831D7E8C46ED8B45BC87A24CF2C551CE"/>
    <w:rsid w:val="008022CF"/>
  </w:style>
  <w:style w:type="paragraph" w:customStyle="1" w:styleId="DDC285D2B458D243829AAFC39972BD47">
    <w:name w:val="DDC285D2B458D243829AAFC39972BD47"/>
    <w:rsid w:val="008022CF"/>
  </w:style>
  <w:style w:type="paragraph" w:customStyle="1" w:styleId="6C4D40BDFAD8C9499B39E3B674DFF78D">
    <w:name w:val="6C4D40BDFAD8C9499B39E3B674DFF78D"/>
    <w:rsid w:val="008022CF"/>
  </w:style>
  <w:style w:type="paragraph" w:customStyle="1" w:styleId="0C58259E5BDFA048BB574C3BE5DF5900">
    <w:name w:val="0C58259E5BDFA048BB574C3BE5DF5900"/>
    <w:rsid w:val="008022CF"/>
  </w:style>
  <w:style w:type="paragraph" w:customStyle="1" w:styleId="2B392E7F6C0D5F47B9DCF621934AA161">
    <w:name w:val="2B392E7F6C0D5F47B9DCF621934AA161"/>
    <w:rsid w:val="008022CF"/>
  </w:style>
  <w:style w:type="paragraph" w:customStyle="1" w:styleId="F17EE65F13F54443A1C2EBF160313D23">
    <w:name w:val="F17EE65F13F54443A1C2EBF160313D23"/>
    <w:rsid w:val="008022CF"/>
  </w:style>
  <w:style w:type="paragraph" w:customStyle="1" w:styleId="D27AD3F97C63A34E8FCE2E1B7F2EAD6B">
    <w:name w:val="D27AD3F97C63A34E8FCE2E1B7F2EAD6B"/>
    <w:rsid w:val="008022CF"/>
  </w:style>
  <w:style w:type="paragraph" w:customStyle="1" w:styleId="72F0167821CCC149918A59CA271BFAE6">
    <w:name w:val="72F0167821CCC149918A59CA271BFAE6"/>
    <w:rsid w:val="008022CF"/>
  </w:style>
  <w:style w:type="paragraph" w:customStyle="1" w:styleId="BFA8B1FEE1E0564D9994E7F5EF2EE9C7">
    <w:name w:val="BFA8B1FEE1E0564D9994E7F5EF2EE9C7"/>
    <w:rsid w:val="008022CF"/>
  </w:style>
  <w:style w:type="paragraph" w:customStyle="1" w:styleId="72946010E01F894D94E27AA2E930E7FD">
    <w:name w:val="72946010E01F894D94E27AA2E930E7FD"/>
    <w:rsid w:val="00802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264C-77DB-468C-B1E0-D9EA5578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47</Pages>
  <Words>8374</Words>
  <Characters>47735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FSU</Company>
  <LinksUpToDate>false</LinksUpToDate>
  <CharactersWithSpaces>55998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Lootens</dc:creator>
  <cp:lastModifiedBy>Nick Salazar</cp:lastModifiedBy>
  <cp:revision>38</cp:revision>
  <dcterms:created xsi:type="dcterms:W3CDTF">2016-12-04T16:37:00Z</dcterms:created>
  <dcterms:modified xsi:type="dcterms:W3CDTF">2016-12-05T16:12:00Z</dcterms:modified>
</cp:coreProperties>
</file>